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46" w:rsidRPr="001231FC" w:rsidRDefault="007B0546" w:rsidP="001231FC">
      <w:pPr>
        <w:jc w:val="center"/>
        <w:rPr>
          <w:rFonts w:ascii="Arial Narrow" w:hAnsi="Arial Narrow"/>
          <w:sz w:val="28"/>
          <w:lang w:val="sl-SI"/>
        </w:rPr>
      </w:pPr>
      <w:r w:rsidRPr="001231FC">
        <w:rPr>
          <w:rFonts w:ascii="Arial Narrow" w:hAnsi="Arial Narrow"/>
          <w:sz w:val="28"/>
          <w:lang w:val="sl-SI"/>
        </w:rPr>
        <w:object w:dxaOrig="3302" w:dyaOrig="3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pt" o:ole="" fillcolor="window">
            <v:imagedata r:id="rId5" o:title=""/>
          </v:shape>
          <o:OLEObject Type="Embed" ProgID="Word.Picture.8" ShapeID="_x0000_i1025" DrawAspect="Content" ObjectID="_1462787671" r:id="rId6"/>
        </w:object>
      </w:r>
    </w:p>
    <w:p w:rsidR="007B0546" w:rsidRPr="001231FC" w:rsidRDefault="007B0546" w:rsidP="001231FC">
      <w:pPr>
        <w:jc w:val="center"/>
        <w:rPr>
          <w:rFonts w:ascii="Arial Narrow" w:hAnsi="Arial Narrow"/>
          <w:color w:val="000000"/>
          <w:sz w:val="18"/>
          <w:szCs w:val="18"/>
          <w:lang w:val="sl-SI"/>
        </w:rPr>
      </w:pPr>
      <w:r w:rsidRPr="001231FC">
        <w:rPr>
          <w:rFonts w:ascii="Arial Narrow" w:hAnsi="Arial Narrow"/>
          <w:color w:val="000000"/>
          <w:sz w:val="18"/>
          <w:szCs w:val="18"/>
          <w:lang w:val="sl-SI"/>
        </w:rPr>
        <w:t>Osnovna šola Spodnja Šiška</w:t>
      </w:r>
    </w:p>
    <w:p w:rsidR="007B0546" w:rsidRPr="001231FC" w:rsidRDefault="007B0546" w:rsidP="001231FC">
      <w:pPr>
        <w:jc w:val="center"/>
        <w:rPr>
          <w:rFonts w:ascii="Arial Narrow" w:hAnsi="Arial Narrow"/>
          <w:color w:val="000000"/>
          <w:sz w:val="18"/>
          <w:szCs w:val="18"/>
          <w:lang w:val="sl-SI"/>
        </w:rPr>
      </w:pPr>
      <w:r w:rsidRPr="001231FC">
        <w:rPr>
          <w:rFonts w:ascii="Arial Narrow" w:hAnsi="Arial Narrow"/>
          <w:color w:val="000000"/>
          <w:sz w:val="18"/>
          <w:szCs w:val="18"/>
          <w:lang w:val="sl-SI"/>
        </w:rPr>
        <w:t>Gasilska 17, Ljubljana</w:t>
      </w:r>
    </w:p>
    <w:p w:rsidR="007B0546" w:rsidRPr="001231FC" w:rsidRDefault="007B0546" w:rsidP="001231FC">
      <w:pPr>
        <w:tabs>
          <w:tab w:val="left" w:pos="2025"/>
          <w:tab w:val="center" w:pos="4536"/>
        </w:tabs>
        <w:jc w:val="center"/>
        <w:rPr>
          <w:rFonts w:ascii="Arial Narrow" w:hAnsi="Arial Narrow"/>
          <w:color w:val="000000"/>
          <w:sz w:val="18"/>
          <w:szCs w:val="18"/>
          <w:lang w:val="sl-SI"/>
        </w:rPr>
      </w:pPr>
      <w:r w:rsidRPr="001231FC">
        <w:rPr>
          <w:rFonts w:ascii="Arial Narrow" w:hAnsi="Arial Narrow"/>
          <w:color w:val="000000"/>
          <w:sz w:val="18"/>
          <w:szCs w:val="18"/>
          <w:lang w:val="sl-SI"/>
        </w:rPr>
        <w:t>Slovenija</w:t>
      </w:r>
    </w:p>
    <w:p w:rsidR="007B0546" w:rsidRPr="001231FC" w:rsidRDefault="007B0546" w:rsidP="00A04B5B">
      <w:pPr>
        <w:rPr>
          <w:rFonts w:ascii="Arial Narrow" w:hAnsi="Arial Narrow"/>
          <w:lang w:val="sl-SI"/>
        </w:rPr>
      </w:pPr>
    </w:p>
    <w:p w:rsidR="007B0546" w:rsidRDefault="007B0546" w:rsidP="00E374B0">
      <w:pPr>
        <w:rPr>
          <w:rFonts w:ascii="Arial Narrow" w:hAnsi="Arial Narrow" w:cs="Arial"/>
          <w:lang w:val="sl-SI"/>
        </w:rPr>
      </w:pPr>
      <w:r>
        <w:rPr>
          <w:rFonts w:ascii="Arial Narrow" w:hAnsi="Arial Narrow" w:cs="Arial"/>
          <w:lang w:val="sl-SI"/>
        </w:rPr>
        <w:t>Številka dokumenta: 9000-</w:t>
      </w:r>
    </w:p>
    <w:p w:rsidR="007B0546" w:rsidRPr="00E374B0" w:rsidRDefault="007B0546" w:rsidP="00E374B0">
      <w:pPr>
        <w:rPr>
          <w:rFonts w:ascii="Arial Narrow" w:hAnsi="Arial Narrow" w:cs="Arial"/>
          <w:lang w:val="sl-SI"/>
        </w:rPr>
      </w:pPr>
      <w:r>
        <w:rPr>
          <w:rFonts w:ascii="Arial Narrow" w:hAnsi="Arial Narrow" w:cs="Arial"/>
          <w:lang w:val="sl-SI"/>
        </w:rPr>
        <w:t>Datum:12. 3. 2014</w:t>
      </w:r>
    </w:p>
    <w:p w:rsidR="007B0546" w:rsidRPr="00D40E35" w:rsidRDefault="007B0546" w:rsidP="00A04B5B">
      <w:pPr>
        <w:jc w:val="center"/>
        <w:rPr>
          <w:rFonts w:ascii="Arial Narrow" w:hAnsi="Arial Narrow" w:cs="Arial"/>
          <w:b/>
          <w:lang w:val="sl-SI"/>
        </w:rPr>
      </w:pPr>
      <w:r>
        <w:rPr>
          <w:rFonts w:ascii="Arial Narrow" w:hAnsi="Arial Narrow" w:cs="Arial"/>
          <w:b/>
          <w:lang w:val="sl-SI"/>
        </w:rPr>
        <w:t>Zapisnik 4</w:t>
      </w:r>
      <w:r w:rsidRPr="00D40E35">
        <w:rPr>
          <w:rFonts w:ascii="Arial Narrow" w:hAnsi="Arial Narrow" w:cs="Arial"/>
          <w:b/>
          <w:lang w:val="sl-SI"/>
        </w:rPr>
        <w:t>. seje sveta šole v šolskem letu 2013/2014,</w:t>
      </w:r>
    </w:p>
    <w:p w:rsidR="007B0546" w:rsidRPr="00D40E35" w:rsidRDefault="007B0546" w:rsidP="00A04B5B">
      <w:pPr>
        <w:jc w:val="center"/>
        <w:rPr>
          <w:rFonts w:ascii="Arial Narrow" w:hAnsi="Arial Narrow" w:cs="Arial"/>
          <w:b/>
          <w:lang w:val="sl-SI"/>
        </w:rPr>
      </w:pPr>
    </w:p>
    <w:p w:rsidR="007B0546" w:rsidRPr="00D40E35" w:rsidRDefault="007B0546" w:rsidP="00ED2670">
      <w:pPr>
        <w:rPr>
          <w:rFonts w:ascii="Arial Narrow" w:hAnsi="Arial Narrow" w:cs="Arial"/>
          <w:lang w:val="sl-SI"/>
        </w:rPr>
      </w:pPr>
      <w:r w:rsidRPr="00D40E35">
        <w:rPr>
          <w:rFonts w:ascii="Arial Narrow" w:hAnsi="Arial Narrow" w:cs="Arial"/>
          <w:lang w:val="sl-SI"/>
        </w:rPr>
        <w:t>k</w:t>
      </w:r>
      <w:r>
        <w:rPr>
          <w:rFonts w:ascii="Arial Narrow" w:hAnsi="Arial Narrow" w:cs="Arial"/>
          <w:lang w:val="sl-SI"/>
        </w:rPr>
        <w:t>i je potekala v ponedeljek, 24. 2. 2014,  med 18.0</w:t>
      </w:r>
      <w:r w:rsidRPr="00D40E35">
        <w:rPr>
          <w:rFonts w:ascii="Arial Narrow" w:hAnsi="Arial Narrow" w:cs="Arial"/>
          <w:lang w:val="sl-SI"/>
        </w:rPr>
        <w:t>0 in 20.30 uro na OŠ Spodnja Šiška v prostorih šolske knjižnice.</w:t>
      </w:r>
    </w:p>
    <w:p w:rsidR="007B0546" w:rsidRPr="009C1888" w:rsidRDefault="007B0546" w:rsidP="009C1888">
      <w:pPr>
        <w:rPr>
          <w:rFonts w:ascii="Arial Narrow" w:hAnsi="Arial Narrow"/>
        </w:rPr>
      </w:pPr>
      <w:r>
        <w:rPr>
          <w:rFonts w:ascii="Arial Narrow" w:hAnsi="Arial Narrow" w:cs="Arial"/>
          <w:b/>
          <w:lang w:val="sl-SI"/>
        </w:rPr>
        <w:t>Prisotni člani s</w:t>
      </w:r>
      <w:r w:rsidRPr="00D40E35">
        <w:rPr>
          <w:rFonts w:ascii="Arial Narrow" w:hAnsi="Arial Narrow" w:cs="Arial"/>
          <w:b/>
          <w:lang w:val="sl-SI"/>
        </w:rPr>
        <w:t>veta šole:</w:t>
      </w:r>
      <w:r w:rsidRPr="009C1888">
        <w:rPr>
          <w:rFonts w:ascii="Arial Narrow" w:hAnsi="Arial Narrow"/>
        </w:rPr>
        <w:t>Nina Bradić, Tanja Strojan, Goran Ivetić, Katja Plos, Karin Okorn, Aleš Napast, Marko Kosmač in Stanko Cankar.</w:t>
      </w:r>
    </w:p>
    <w:p w:rsidR="007B0546" w:rsidRPr="00D40E35" w:rsidRDefault="007B0546" w:rsidP="00D40E35">
      <w:pPr>
        <w:jc w:val="both"/>
        <w:rPr>
          <w:rFonts w:ascii="Arial Narrow" w:hAnsi="Arial Narrow"/>
        </w:rPr>
      </w:pPr>
      <w:r w:rsidRPr="00D40E35">
        <w:rPr>
          <w:rFonts w:ascii="Arial Narrow" w:hAnsi="Arial Narrow" w:cs="Arial"/>
          <w:b/>
          <w:lang w:val="sl-SI"/>
        </w:rPr>
        <w:t>Drugi prisotni:</w:t>
      </w:r>
      <w:r w:rsidRPr="00D40E35">
        <w:rPr>
          <w:rFonts w:ascii="Arial Narrow" w:hAnsi="Arial Narrow" w:cs="Arial"/>
          <w:lang w:val="sl-SI"/>
        </w:rPr>
        <w:t xml:space="preserve"> Franci Hočevar, ravnatelj, Maja Trugar, poslovna sekretarka, </w:t>
      </w:r>
      <w:r w:rsidRPr="00D40E35">
        <w:rPr>
          <w:rFonts w:ascii="Arial Narrow" w:hAnsi="Arial Narrow"/>
        </w:rPr>
        <w:t>Meta Janež, računovodkinja.</w:t>
      </w:r>
    </w:p>
    <w:p w:rsidR="007B0546" w:rsidRDefault="007B0546" w:rsidP="00D40E35">
      <w:pPr>
        <w:jc w:val="both"/>
        <w:rPr>
          <w:rFonts w:ascii="Arial Narrow" w:hAnsi="Arial Narrow"/>
        </w:rPr>
      </w:pPr>
      <w:r w:rsidRPr="00D40E35">
        <w:rPr>
          <w:rFonts w:ascii="Arial Narrow" w:hAnsi="Arial Narrow"/>
          <w:b/>
        </w:rPr>
        <w:t xml:space="preserve"> Odsotni</w:t>
      </w:r>
      <w:r w:rsidRPr="00D40E35">
        <w:rPr>
          <w:rFonts w:ascii="Arial Narrow" w:hAnsi="Arial Narrow"/>
        </w:rPr>
        <w:t>:  Dominik S. Černjak in Tina Strnad Rot, Lota Gasser.</w:t>
      </w:r>
    </w:p>
    <w:p w:rsidR="007B0546" w:rsidRPr="00D40E35" w:rsidRDefault="007B0546" w:rsidP="00D40E35">
      <w:pPr>
        <w:jc w:val="both"/>
        <w:rPr>
          <w:rFonts w:ascii="Arial Narrow" w:hAnsi="Arial Narrow" w:cs="Arial"/>
          <w:lang w:val="sl-SI"/>
        </w:rPr>
      </w:pPr>
    </w:p>
    <w:p w:rsidR="007B0546" w:rsidRPr="00D40E35" w:rsidRDefault="007B0546" w:rsidP="00D40E35">
      <w:pPr>
        <w:rPr>
          <w:rFonts w:ascii="Arial Narrow" w:hAnsi="Arial Narrow"/>
        </w:rPr>
      </w:pPr>
      <w:r w:rsidRPr="00D40E35">
        <w:rPr>
          <w:rFonts w:ascii="Arial Narrow" w:hAnsi="Arial Narrow"/>
        </w:rPr>
        <w:t>Sejo je vodila predsednica sveta šole Nina Bradić, ki je najprej pozdravila prisotne in ugotovila, da je s prisotnimi 7 člani svet sklepčen.</w:t>
      </w:r>
    </w:p>
    <w:p w:rsidR="007B0546" w:rsidRDefault="007B0546" w:rsidP="00D40E35">
      <w:pPr>
        <w:rPr>
          <w:rFonts w:ascii="Arial Narrow" w:hAnsi="Arial Narrow"/>
          <w:b/>
        </w:rPr>
      </w:pPr>
      <w:r w:rsidRPr="00D40E35">
        <w:rPr>
          <w:rFonts w:ascii="Arial Narrow" w:hAnsi="Arial Narrow"/>
          <w:b/>
        </w:rPr>
        <w:t>SKLEP: Svet šole je s prisotnimi 7 člani sklepčen.</w:t>
      </w:r>
    </w:p>
    <w:p w:rsidR="007B0546" w:rsidRPr="00D40E35" w:rsidRDefault="007B0546" w:rsidP="00D40E35">
      <w:pPr>
        <w:rPr>
          <w:rFonts w:ascii="Arial Narrow" w:hAnsi="Arial Narrow"/>
          <w:b/>
        </w:rPr>
      </w:pPr>
    </w:p>
    <w:p w:rsidR="007B0546" w:rsidRPr="00D40E35" w:rsidRDefault="007B0546" w:rsidP="00D40E35">
      <w:pPr>
        <w:rPr>
          <w:rFonts w:ascii="Arial Narrow" w:hAnsi="Arial Narrow"/>
        </w:rPr>
      </w:pPr>
      <w:r w:rsidRPr="00D40E35">
        <w:rPr>
          <w:rFonts w:ascii="Arial Narrow" w:hAnsi="Arial Narrow"/>
        </w:rPr>
        <w:t xml:space="preserve">Predsednica sveta šole je predlagala naslednji </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Potrditev predlaganega dnevnega reda</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Potrditev zapisnika 1. seje sveta šole v šolskem letu 2013/2014</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Potrditev zapisnika 2. dopisne seje sveta šole v šolskem letu 2013/2014</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Potrditev zapisnika 3. dopisne seje sveta šole v šolskem letu 2013/2014</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Letno poročilo za poslovno leto 2013</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Finančno poročilo za poslovno leto 2013</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Organizacija angleškega kampa v času šolskih počitnic</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Razno</w:t>
      </w:r>
    </w:p>
    <w:p w:rsidR="007B0546" w:rsidRPr="00D40E35" w:rsidRDefault="007B0546" w:rsidP="00D40E35">
      <w:pPr>
        <w:pStyle w:val="ListParagraph"/>
        <w:numPr>
          <w:ilvl w:val="0"/>
          <w:numId w:val="4"/>
        </w:numPr>
        <w:spacing w:after="200"/>
        <w:rPr>
          <w:rFonts w:ascii="Arial Narrow" w:hAnsi="Arial Narrow"/>
          <w:sz w:val="24"/>
          <w:szCs w:val="24"/>
        </w:rPr>
      </w:pPr>
      <w:r w:rsidRPr="00D40E35">
        <w:rPr>
          <w:rFonts w:ascii="Arial Narrow" w:hAnsi="Arial Narrow"/>
          <w:sz w:val="24"/>
          <w:szCs w:val="24"/>
        </w:rPr>
        <w:t>Ocenjevanje delovne uspešnosti ravnatelja</w:t>
      </w:r>
    </w:p>
    <w:p w:rsidR="007B0546" w:rsidRPr="00D40E35" w:rsidRDefault="007B0546" w:rsidP="00D40E35">
      <w:pPr>
        <w:pStyle w:val="ListParagraph"/>
        <w:rPr>
          <w:rFonts w:ascii="Arial Narrow" w:hAnsi="Arial Narrow"/>
          <w:i/>
          <w:sz w:val="24"/>
          <w:szCs w:val="24"/>
        </w:rPr>
      </w:pPr>
    </w:p>
    <w:p w:rsidR="007B0546" w:rsidRPr="00D40E35" w:rsidRDefault="007B0546" w:rsidP="00D40E35">
      <w:pPr>
        <w:rPr>
          <w:rFonts w:ascii="Arial Narrow" w:hAnsi="Arial Narrow"/>
          <w:b/>
        </w:rPr>
      </w:pPr>
      <w:r w:rsidRPr="00D40E35">
        <w:rPr>
          <w:rFonts w:ascii="Arial Narrow" w:hAnsi="Arial Narrow"/>
          <w:b/>
        </w:rPr>
        <w:t>K1. SKLEP: Svet šole s sedmimi glasovi potrdi predlagani dnevni red z dodanima dvema spremembama.</w:t>
      </w:r>
    </w:p>
    <w:p w:rsidR="007B0546" w:rsidRDefault="007B0546" w:rsidP="00D40E35">
      <w:pPr>
        <w:rPr>
          <w:rFonts w:ascii="Arial Narrow" w:hAnsi="Arial Narrow"/>
        </w:rPr>
      </w:pPr>
      <w:r w:rsidRPr="00D40E35">
        <w:rPr>
          <w:rFonts w:ascii="Arial Narrow" w:hAnsi="Arial Narrow"/>
        </w:rPr>
        <w:t>K2. Predsednica sveta šole Nina Bradić je članom predčasno posredovala  zapisnik 1. seje sveta šole po elektronski pošti, na seji pa le povzela sklepe zapisnika. Zapisnik je dala na glasovanje.</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Svet šole s sedmimi glasovi sprejme zapisnik 1. seje.</w:t>
      </w:r>
    </w:p>
    <w:p w:rsidR="007B0546" w:rsidRPr="00D40E35" w:rsidRDefault="007B0546" w:rsidP="00D40E35">
      <w:pPr>
        <w:rPr>
          <w:rFonts w:ascii="Arial Narrow" w:hAnsi="Arial Narrow"/>
          <w:b/>
        </w:rPr>
      </w:pPr>
    </w:p>
    <w:p w:rsidR="007B0546" w:rsidRDefault="007B0546" w:rsidP="00D40E35">
      <w:pPr>
        <w:rPr>
          <w:rFonts w:ascii="Arial Narrow" w:hAnsi="Arial Narrow"/>
        </w:rPr>
      </w:pPr>
      <w:r w:rsidRPr="00D40E35">
        <w:rPr>
          <w:rFonts w:ascii="Arial Narrow" w:hAnsi="Arial Narrow"/>
        </w:rPr>
        <w:t>K3. Predsednica sveta šole Nina Bradić je članom po elektronski pošti predčasno posredovala  tudi zapisnik 2. korespondenčne seje sveta šole, na seji pa le povzela sklepe zapisnika in število prejetih glasov. Zapisnik je dala na glasovanje.</w:t>
      </w:r>
    </w:p>
    <w:p w:rsidR="007B0546" w:rsidRPr="00D40E35" w:rsidRDefault="007B0546" w:rsidP="00D40E35">
      <w:pPr>
        <w:rPr>
          <w:rFonts w:ascii="Arial Narrow" w:hAnsi="Arial Narrow"/>
        </w:rPr>
      </w:pPr>
    </w:p>
    <w:p w:rsidR="007B0546" w:rsidRPr="00D40E35" w:rsidRDefault="007B0546" w:rsidP="00D40E35">
      <w:pPr>
        <w:rPr>
          <w:rFonts w:ascii="Arial Narrow" w:hAnsi="Arial Narrow"/>
          <w:b/>
        </w:rPr>
      </w:pPr>
      <w:r w:rsidRPr="00D40E35">
        <w:rPr>
          <w:rFonts w:ascii="Arial Narrow" w:hAnsi="Arial Narrow"/>
          <w:b/>
        </w:rPr>
        <w:t>SKLEP: Svet šole s sedmimi glasovi sprejme zapisnik 2. dopisne seje.</w:t>
      </w:r>
    </w:p>
    <w:p w:rsidR="007B0546" w:rsidRDefault="007B0546" w:rsidP="00D40E35">
      <w:pPr>
        <w:rPr>
          <w:rFonts w:ascii="Arial Narrow" w:hAnsi="Arial Narrow"/>
        </w:rPr>
      </w:pPr>
      <w:r w:rsidRPr="00D40E35">
        <w:rPr>
          <w:rFonts w:ascii="Arial Narrow" w:hAnsi="Arial Narrow"/>
        </w:rPr>
        <w:t>K4. Predsednica sveta šole Nina Bradić je članom po elektronski pošti predčasno posredovala  tudi zapisnik 3. dopisne seje sveta šole, na seji pa le povzela sklepe zapisnika in število prejetih glasov. Zapisnik je dala na glasovanje.</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Svet šole s sedmimi glasovi sprejme zapisnik 3. dopisne seje.</w:t>
      </w:r>
    </w:p>
    <w:p w:rsidR="007B0546" w:rsidRPr="00D40E35" w:rsidRDefault="007B0546" w:rsidP="00D40E35">
      <w:pPr>
        <w:rPr>
          <w:rFonts w:ascii="Arial Narrow" w:hAnsi="Arial Narrow"/>
          <w:b/>
        </w:rPr>
      </w:pPr>
    </w:p>
    <w:p w:rsidR="007B0546" w:rsidRPr="00D40E35" w:rsidRDefault="007B0546" w:rsidP="00D40E35">
      <w:pPr>
        <w:rPr>
          <w:rFonts w:ascii="Arial Narrow" w:hAnsi="Arial Narrow"/>
        </w:rPr>
      </w:pPr>
      <w:r w:rsidRPr="00D40E35">
        <w:rPr>
          <w:rFonts w:ascii="Arial Narrow" w:hAnsi="Arial Narrow"/>
        </w:rPr>
        <w:t>K5. Gospod ravnatelj Franci Hočevar je predstavil letno poročilo za poslovno leto 2013. Člani sveta so poročilo prejeli že prej po elektronski pošti,  posredovala pa jim ga je predsednica sveta šole Nina Bradić. Med predstavitvijo, ob 18:17, se je seji pridružil 8. član, g. Marko Kosmač. Ravnatelj je za člane sveta pripravil tudi izročke, s pomočjo katerih je lažje in bolj temeljito predstavil poročilo.</w:t>
      </w:r>
    </w:p>
    <w:p w:rsidR="007B0546" w:rsidRPr="00D40E35" w:rsidRDefault="007B0546" w:rsidP="00D40E35">
      <w:pPr>
        <w:rPr>
          <w:rFonts w:ascii="Arial Narrow" w:hAnsi="Arial Narrow"/>
        </w:rPr>
      </w:pPr>
      <w:r w:rsidRPr="00D40E35">
        <w:rPr>
          <w:rFonts w:ascii="Arial Narrow" w:hAnsi="Arial Narrow"/>
        </w:rPr>
        <w:t>Ravnatelj je predstavil realizacijo in obseg programa ter poudaril, da je bila realizacija pouka 97,2%, nevi dejavnosti pa 100</w:t>
      </w:r>
      <w:bookmarkStart w:id="0" w:name="_GoBack"/>
      <w:bookmarkEnd w:id="0"/>
      <w:r w:rsidRPr="00D40E35">
        <w:rPr>
          <w:rFonts w:ascii="Arial Narrow" w:hAnsi="Arial Narrow"/>
        </w:rPr>
        <w:t xml:space="preserve">%. Analiza je pokazala dva dejavnika, ki vplivata na realizacijo ur pri posameznem predmetu: odsotnost učitelja (in nadomeščanja učiteljev drugih predmetov) in dnevi dejavnosti, če se izvajajo na isti dan. </w:t>
      </w:r>
    </w:p>
    <w:p w:rsidR="007B0546" w:rsidRPr="00D40E35" w:rsidRDefault="007B0546" w:rsidP="00D40E35">
      <w:pPr>
        <w:rPr>
          <w:rFonts w:ascii="Arial Narrow" w:hAnsi="Arial Narrow"/>
        </w:rPr>
      </w:pPr>
      <w:r w:rsidRPr="00D40E35">
        <w:rPr>
          <w:rFonts w:ascii="Arial Narrow" w:hAnsi="Arial Narrow"/>
        </w:rPr>
        <w:t>Glede kakovosti programa je ravnatelj izpostavil sistem samoevalvacije, v okviru katere je bilo izvedenih več anket. V prvi anketi so se pokazala  izboljšanja na področju počutja varnosti, spletne strani, uvedeno je bilo elektronsko vodenje dokumentacije, oblikovana pa je bila tudi želena interesna dejavnost angleščina. V drugi anketi pa se je pokazalo večje sodelovanje staršev.Tretja anketa, ki je bila izvedena med učitelji, je pokazala, da učitelji večinoma sledijo ciljem razvojnega načrta. V letu 2013 je bil v skladu z navodili pripravljen tudi podroben izvedbeni načrt izvedbe NPZ na šoli. Z učitelji je bila izvedena analiza dosežkov. Rezultati so pokazali napredek na področjih, ki so bila v prejšnjih letih šibkejša – to so besedilne naloge oz. razumevanje navodil. Rezultati NPZ šolo uvrščajo med 7% najuspešnejših šol v Sloveniji.</w:t>
      </w:r>
    </w:p>
    <w:p w:rsidR="007B0546" w:rsidRPr="00D40E35" w:rsidRDefault="007B0546" w:rsidP="00D40E35">
      <w:pPr>
        <w:rPr>
          <w:rFonts w:ascii="Arial Narrow" w:hAnsi="Arial Narrow"/>
        </w:rPr>
      </w:pPr>
      <w:r w:rsidRPr="00D40E35">
        <w:rPr>
          <w:rFonts w:ascii="Arial Narrow" w:hAnsi="Arial Narrow"/>
        </w:rPr>
        <w:t>Ravnatelj je naštel tudi svoje dodatne dejavnosti v letu 2013: delo, povezano z delovanjem šolske kuhinje, vpeljava eŠole, obnove, projekt Zdrav življenski slog, projekt Bralna pismenost, dva razpisa (javna dela, plačano pripravništvo), nadomeščanje in uvajanje nadomestne socialne delavke.</w:t>
      </w:r>
    </w:p>
    <w:p w:rsidR="007B0546" w:rsidRPr="00D40E35" w:rsidRDefault="007B0546" w:rsidP="00D40E35">
      <w:pPr>
        <w:rPr>
          <w:rFonts w:ascii="Arial Narrow" w:hAnsi="Arial Narrow"/>
        </w:rPr>
      </w:pPr>
      <w:r w:rsidRPr="00D40E35">
        <w:rPr>
          <w:rFonts w:ascii="Arial Narrow" w:hAnsi="Arial Narrow"/>
        </w:rPr>
        <w:t>Šola si je v letu 2013 ustvarila večjo prepoznavnost tudi kot šola, ki dobro dela z učenci s posebnimi potrebami. Izredno je bila aktivna na področju bralne pismenosti, razvila je raziskovalno dejavnost in postala šola z največ raziskovalnimi nalogami. Pridobili smo tudi zastavo Unicefa Varna šola.Šola spodbuja kulturna in mednarodna povezovanja (Commenius …), deluje v programu EKO šola, sodeluje tudi v tekmovanjih (EKO tekmovanja).Iz lastnih sredstev je šola v letu 2013 uspela nabaviti precej IKT opreme.  Žal se je v letu 2013 iz opbjektivnih razlogov prenehalo izvajanje dodatnega učitelja pri športu na razredni stopnji.</w:t>
      </w:r>
    </w:p>
    <w:p w:rsidR="007B0546" w:rsidRPr="00D40E35" w:rsidRDefault="007B0546" w:rsidP="00D40E35">
      <w:pPr>
        <w:rPr>
          <w:rFonts w:ascii="Arial Narrow" w:hAnsi="Arial Narrow"/>
        </w:rPr>
      </w:pPr>
      <w:r w:rsidRPr="00D40E35">
        <w:rPr>
          <w:rFonts w:ascii="Arial Narrow" w:hAnsi="Arial Narrow"/>
        </w:rPr>
        <w:t>Kar zadeva razvojno naravnanost zavoda, je ravnatelj poudaril, da ima šola jasen Razvojni načrt. Cilji so jasni in evalvirani, vezani so na izboljšanje učnega uspeha in zadovoljstvo udeležencev VIZ ter trajnostni razvoj. Ravnatelj ima razdelan protokol in kriterije za izvajanje hospitacij.Izvedenih je bilo 28 hospitacij, po hospitacijah pa je bila opravljena evalvacija in letni razgovor.</w:t>
      </w:r>
    </w:p>
    <w:p w:rsidR="007B0546" w:rsidRPr="00D40E35" w:rsidRDefault="007B0546" w:rsidP="00D40E35">
      <w:pPr>
        <w:rPr>
          <w:rFonts w:ascii="Arial Narrow" w:hAnsi="Arial Narrow"/>
        </w:rPr>
      </w:pPr>
      <w:r w:rsidRPr="00D40E35">
        <w:rPr>
          <w:rFonts w:ascii="Arial Narrow" w:hAnsi="Arial Narrow"/>
        </w:rPr>
        <w:t>V letu 2013 je bilo opravljenih 24 ur internega izobraževanja učiteljev. Teme izobraževanj so bile v skladu z aktualnimi potrebami učiteljev. Šola je vsem omogočila kritje udeležbe na seminarjih. Ravnatelj se je redno udeleževal strokovnih posvetov in izobraževanj.</w:t>
      </w:r>
    </w:p>
    <w:p w:rsidR="007B0546" w:rsidRPr="00D40E35" w:rsidRDefault="007B0546" w:rsidP="00D40E35">
      <w:pPr>
        <w:rPr>
          <w:rFonts w:ascii="Arial Narrow" w:hAnsi="Arial Narrow"/>
        </w:rPr>
      </w:pPr>
      <w:r w:rsidRPr="00D40E35">
        <w:rPr>
          <w:rFonts w:ascii="Arial Narrow" w:hAnsi="Arial Narrow"/>
        </w:rPr>
        <w:t>Šola s svojo tržno dejavnostjo zagotavlja dokaj visok materialni standard, vsem potrebam je bilo v letu 2013 zadoščeno. S strani učiteljev in staršev sta bili v letu 2013 pridobljeni dve donaciji, ravnatelj pa je izvedel prijavi na dva razpisa, in sicer za pridobitev plačanega pripravništva za pripravnico ter za opravljanje javnih del na šoli.</w:t>
      </w:r>
    </w:p>
    <w:p w:rsidR="007B0546" w:rsidRDefault="007B0546" w:rsidP="00D40E35">
      <w:pPr>
        <w:rPr>
          <w:rFonts w:ascii="Arial Narrow" w:hAnsi="Arial Narrow"/>
        </w:rPr>
      </w:pPr>
      <w:r w:rsidRPr="00D40E35">
        <w:rPr>
          <w:rFonts w:ascii="Arial Narrow" w:hAnsi="Arial Narrow"/>
        </w:rPr>
        <w:t>Po končani predstavitvi je član sveta  g. Stanko Cankar postavil vprašanje, kako učinkujejo navodila za ugašanje luči, ki jih je vodstvo šole postavilo ob stikalih za luči. Ravnatelj je odgovoril, da navodila učinkujejo in da je opažen bistven napredek pri varčevanju z električno energijo.Dodal je tudi, da učenci dosledno upoštevajo načela ločevanja odpadkov. Izpostavil je še, da na šoli skoraj ni vandalizma (razen dogodka, ko so bila pred približno tremi tedni v šolski knjižnici razbita tri stekla).</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Svet šole sprejme z 8 glasovi Letno poročilo za poslovno  leto 2013.</w:t>
      </w:r>
    </w:p>
    <w:p w:rsidR="007B0546" w:rsidRPr="00D40E35" w:rsidRDefault="007B0546" w:rsidP="00D40E35">
      <w:pPr>
        <w:rPr>
          <w:rFonts w:ascii="Arial Narrow" w:hAnsi="Arial Narrow"/>
          <w:b/>
        </w:rPr>
      </w:pPr>
    </w:p>
    <w:p w:rsidR="007B0546" w:rsidRDefault="007B0546" w:rsidP="00D40E35">
      <w:pPr>
        <w:rPr>
          <w:rFonts w:ascii="Arial Narrow" w:hAnsi="Arial Narrow"/>
        </w:rPr>
      </w:pPr>
      <w:r w:rsidRPr="00D40E35">
        <w:rPr>
          <w:rFonts w:ascii="Arial Narrow" w:hAnsi="Arial Narrow"/>
        </w:rPr>
        <w:t>K6. Računovodkinja Meta Janež je predstavila predstavitev finančnega poročila za poslovno leto 2013. Finančno poročilo so člani sveta prejeli kot gradivo z elektronsko pošto.  Povedala je, da smo poslovno leto 2013 zaključili pozitivno, da notranje kontrole delujejo, da tržni del prihodkov znaša dobra 2% (to so najemnine, kosila zunanji), uspešno smo zaključili z obnovo sanitarij v starem delu šole. Vedno večja pa je problematika neplačevanja položnic.Sodne izterjave potekajo, vendar se rešujejo počasi. Računovodkinja in ravnatelj predlagata, da se presežek v višini 6500€ prerazporedi na naslednje postavke: 1500€ socialni sklad, 2000€ nakup računalniške opreme in 3000€ obnova učilnic.</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Svet šole sprejme z 8 glasovi finančno poročilo za leto 2013.</w:t>
      </w:r>
    </w:p>
    <w:p w:rsidR="007B0546" w:rsidRPr="00D40E35" w:rsidRDefault="007B0546" w:rsidP="00D40E35">
      <w:pPr>
        <w:rPr>
          <w:rFonts w:ascii="Arial Narrow" w:hAnsi="Arial Narrow"/>
          <w:b/>
        </w:rPr>
      </w:pPr>
    </w:p>
    <w:p w:rsidR="007B0546" w:rsidRDefault="007B0546" w:rsidP="00D40E35">
      <w:pPr>
        <w:rPr>
          <w:rFonts w:ascii="Arial Narrow" w:hAnsi="Arial Narrow"/>
        </w:rPr>
      </w:pPr>
      <w:r w:rsidRPr="00D40E35">
        <w:rPr>
          <w:rFonts w:ascii="Arial Narrow" w:hAnsi="Arial Narrow"/>
        </w:rPr>
        <w:t>Po sprejetju sklepa je računovodkinja predstavila še finančno situacijo socialno ogrožene družine. Povedala je, da dolg šoli znaša 3000€ in da realne možnosti za povračilo dolga ni. Prosila je za odpis dotične terjatve, vendar e je vmešal član sveta g. Marko Kosmač in povedal, da tega predloga ne bo podprl, ker ne vidi nobenega razloga, da bi jo. Po razpravi so člani sveta ugotovili, da ne obstaja nobena pravna podlaga za odpis tega dolga.</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Predlog sklepa za odpis terjatev z 8 glasovi ni sprejet.</w:t>
      </w:r>
    </w:p>
    <w:p w:rsidR="007B0546" w:rsidRPr="00D40E35" w:rsidRDefault="007B0546" w:rsidP="00D40E35">
      <w:pPr>
        <w:rPr>
          <w:rFonts w:ascii="Arial Narrow" w:hAnsi="Arial Narrow"/>
          <w:b/>
        </w:rPr>
      </w:pPr>
    </w:p>
    <w:p w:rsidR="007B0546" w:rsidRDefault="007B0546" w:rsidP="00D40E35">
      <w:pPr>
        <w:rPr>
          <w:rFonts w:ascii="Arial Narrow" w:hAnsi="Arial Narrow"/>
        </w:rPr>
      </w:pPr>
      <w:r w:rsidRPr="00D40E35">
        <w:rPr>
          <w:rFonts w:ascii="Arial Narrow" w:hAnsi="Arial Narrow"/>
        </w:rPr>
        <w:t>K7. Ravnatelj je predstavil ponudbo šole iz Anglije, ki bo v času šolskih počitnic izvedla tabor angleškega jezika. Ravnatelj je prosil svet šole za dovoljenje, da se angleški šoli da v uporabo  šolske prostore. 19:32 se članica sveta ga. Karin Okorn opraviči in odide s seje.</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Svet šole s 7 glasovi soglaša z izvedbo tabora v času šolskih počitnic.</w:t>
      </w:r>
    </w:p>
    <w:p w:rsidR="007B0546" w:rsidRPr="00D40E35" w:rsidRDefault="007B0546" w:rsidP="00D40E35">
      <w:pPr>
        <w:rPr>
          <w:rFonts w:ascii="Arial Narrow" w:hAnsi="Arial Narrow"/>
          <w:b/>
        </w:rPr>
      </w:pPr>
    </w:p>
    <w:p w:rsidR="007B0546" w:rsidRDefault="007B0546" w:rsidP="00D40E35">
      <w:pPr>
        <w:rPr>
          <w:rFonts w:ascii="Arial Narrow" w:hAnsi="Arial Narrow"/>
        </w:rPr>
      </w:pPr>
      <w:r w:rsidRPr="00D40E35">
        <w:rPr>
          <w:rFonts w:ascii="Arial Narrow" w:hAnsi="Arial Narrow"/>
        </w:rPr>
        <w:t>K8: Ravnatelj šole je povedal, da so v zadnjem času v vedno večjem številu na šolo naslovljene prošnje različnih šol (glasbenih, jezikovnih …), po znižani najemnini učilnic. Konkretno, v primeru, ko gre za eno učno uro z le enim učencem iz naše šole, naj šola ne računa najemnine učilnice. S strani članov sveta je prišla pripomba, naj bo pri uri res le en učenec, v kolikor pa se število učencev poviša, naj se zaračuna komercialna najemnina. Po razpravi člani sveta oblikujejo sklep, da se v primeru individualnega pouka zaračuna najemnina prostora v vrednosti 10% šolnine. Nina Bradić zato da sklep na glasovanje.</w:t>
      </w:r>
    </w:p>
    <w:p w:rsidR="007B0546" w:rsidRPr="00D40E35" w:rsidRDefault="007B0546" w:rsidP="00D40E35">
      <w:pPr>
        <w:rPr>
          <w:rFonts w:ascii="Arial Narrow" w:hAnsi="Arial Narrow"/>
        </w:rPr>
      </w:pPr>
    </w:p>
    <w:p w:rsidR="007B0546" w:rsidRDefault="007B0546" w:rsidP="00D40E35">
      <w:pPr>
        <w:rPr>
          <w:rFonts w:ascii="Arial Narrow" w:hAnsi="Arial Narrow"/>
          <w:b/>
        </w:rPr>
      </w:pPr>
      <w:r w:rsidRPr="00D40E35">
        <w:rPr>
          <w:rFonts w:ascii="Arial Narrow" w:hAnsi="Arial Narrow"/>
          <w:b/>
        </w:rPr>
        <w:t>SKLEP: Svet šole s 7 glasovi soglaša, da se v primeru  individualnega pouka zaračuna najemnina prostora v vrednosti 10% šolnine.</w:t>
      </w:r>
    </w:p>
    <w:p w:rsidR="007B0546" w:rsidRPr="00D40E35" w:rsidRDefault="007B0546" w:rsidP="00D40E35">
      <w:pPr>
        <w:rPr>
          <w:rFonts w:ascii="Arial Narrow" w:hAnsi="Arial Narrow"/>
          <w:b/>
        </w:rPr>
      </w:pPr>
    </w:p>
    <w:p w:rsidR="007B0546" w:rsidRDefault="007B0546" w:rsidP="00D40E35">
      <w:pPr>
        <w:rPr>
          <w:rFonts w:ascii="Arial Narrow" w:hAnsi="Arial Narrow"/>
        </w:rPr>
      </w:pPr>
      <w:r w:rsidRPr="00D40E35">
        <w:rPr>
          <w:rFonts w:ascii="Arial Narrow" w:hAnsi="Arial Narrow"/>
        </w:rPr>
        <w:t>Ravnatelj je nato predstavil prošnjo Madžarskega kulturnega društva, ki je doslej gostovalo na OŠ Ledina. Sedaj bi želeli izvajati pouk na naši šoli in prosijo za ponudbo, vezano na najem prostorov. Maksimalna najemnina, ki jo zmorejo, je 5€. Ravnatelj zadržkov nima (ker bodo stroški s tem pokriti), vendar rabi soglasje članov sveta. Člani so si enotni, naj se računa komercialna cena najemnine. Razvije se razprava, da se izjem ne podpira, saj se bo razvedelo in bo takih prošenj vedno več.</w:t>
      </w:r>
    </w:p>
    <w:p w:rsidR="007B0546" w:rsidRPr="00D40E35" w:rsidRDefault="007B0546" w:rsidP="00D40E35">
      <w:pPr>
        <w:rPr>
          <w:rFonts w:ascii="Arial Narrow" w:hAnsi="Arial Narrow"/>
        </w:rPr>
      </w:pPr>
    </w:p>
    <w:p w:rsidR="007B0546" w:rsidRPr="00D40E35" w:rsidRDefault="007B0546" w:rsidP="00D40E35">
      <w:pPr>
        <w:rPr>
          <w:rFonts w:ascii="Arial Narrow" w:hAnsi="Arial Narrow"/>
          <w:b/>
        </w:rPr>
      </w:pPr>
      <w:r w:rsidRPr="00D40E35">
        <w:rPr>
          <w:rFonts w:ascii="Arial Narrow" w:hAnsi="Arial Narrow"/>
          <w:b/>
        </w:rPr>
        <w:t>SKLEP: Svet šole s 7 glasovi ne da soglasja za nižjo najemnino prostorov oz. da se najemnina zaračuna po redni ceni 12€ na uro.</w:t>
      </w:r>
    </w:p>
    <w:p w:rsidR="007B0546" w:rsidRPr="00D40E35" w:rsidRDefault="007B0546" w:rsidP="00D40E35">
      <w:pPr>
        <w:rPr>
          <w:rFonts w:ascii="Arial Narrow" w:hAnsi="Arial Narrow"/>
        </w:rPr>
      </w:pPr>
      <w:r w:rsidRPr="00D40E35">
        <w:rPr>
          <w:rFonts w:ascii="Arial Narrow" w:hAnsi="Arial Narrow"/>
        </w:rPr>
        <w:t>Ravnatelj je nato omenil še ponudbo, ki jo je prejel, in sicer da bi med počitnicami oddajali učilnice za snemanje reklam. Snemalni čas je5 dni, ekipa pa po končanem snemanju učilnico pospravi in prebeli ter plača najemnino. To je ravnatelj omenil samo v vednost, saj za enkrat še ni nobenega realnega dogovora.</w:t>
      </w:r>
    </w:p>
    <w:p w:rsidR="007B0546" w:rsidRPr="00D40E35" w:rsidRDefault="007B0546" w:rsidP="00D40E35">
      <w:pPr>
        <w:rPr>
          <w:rFonts w:ascii="Arial Narrow" w:hAnsi="Arial Narrow"/>
        </w:rPr>
      </w:pPr>
      <w:r w:rsidRPr="00D40E35">
        <w:rPr>
          <w:rFonts w:ascii="Arial Narrow" w:hAnsi="Arial Narrow"/>
        </w:rPr>
        <w:t>Gospod Napast je na koncu vprašal še, kaj se dogaja s problematiko plezalne stene, ki ostaja odprta še od lani. Gospod ravnatelj je odgovoril, da društvo do sedaj še ni zbralo dovolj denarja, ko pa se bo to zgodilo, pa bodo plezalno stezo postavili.</w:t>
      </w:r>
    </w:p>
    <w:p w:rsidR="007B0546" w:rsidRDefault="007B0546" w:rsidP="00D40E35">
      <w:pPr>
        <w:rPr>
          <w:rFonts w:ascii="Arial Narrow" w:hAnsi="Arial Narrow"/>
        </w:rPr>
      </w:pPr>
      <w:r w:rsidRPr="00D40E35">
        <w:rPr>
          <w:rFonts w:ascii="Arial Narrow" w:hAnsi="Arial Narrow"/>
        </w:rPr>
        <w:t>K9. Ostali prisotni so zapustili sejo sveta šole.Prisotni člani sveta šole so obravnavali delovno uspešnost ravnatelja.</w:t>
      </w:r>
    </w:p>
    <w:p w:rsidR="007B0546" w:rsidRPr="009C1888" w:rsidRDefault="007B0546" w:rsidP="009C1888">
      <w:pPr>
        <w:rPr>
          <w:rFonts w:ascii="Arial Narrow" w:hAnsi="Arial Narrow" w:cs="Arial"/>
        </w:rPr>
      </w:pPr>
      <w:r w:rsidRPr="009C1888">
        <w:rPr>
          <w:rFonts w:ascii="Arial Narrow" w:hAnsi="Arial Narrow" w:cs="Arial"/>
        </w:rPr>
        <w:t>Predsednica sveta šole Nina Bradić predlaga, da je v začetni fazi ocenjevanja delovne usp ešnosti prisoten tudi gospod ravnatelj Franci Hočevar, ki bo lahko podal dodatne obrazložitve oziroma odgovore na  morebitna vprašanja..</w:t>
      </w:r>
    </w:p>
    <w:p w:rsidR="007B0546" w:rsidRDefault="007B0546" w:rsidP="009C1888">
      <w:pPr>
        <w:rPr>
          <w:rFonts w:ascii="Arial Narrow" w:hAnsi="Arial Narrow" w:cs="Arial"/>
        </w:rPr>
      </w:pPr>
      <w:r w:rsidRPr="009C1888">
        <w:rPr>
          <w:rFonts w:ascii="Arial Narrow" w:hAnsi="Arial Narrow" w:cs="Arial"/>
        </w:rPr>
        <w:t>Predsednica sveta šole da na glasovanje članom sveta šole predlog, da je v začetni fazi ocenjevanja delovne uspešnosti prisoten tudi gospod Hočevar (ravnatelj).</w:t>
      </w:r>
    </w:p>
    <w:p w:rsidR="007B0546" w:rsidRPr="009C1888" w:rsidRDefault="007B0546" w:rsidP="009C1888">
      <w:pPr>
        <w:rPr>
          <w:rFonts w:ascii="Arial Narrow" w:hAnsi="Arial Narrow" w:cs="Arial"/>
        </w:rPr>
      </w:pPr>
    </w:p>
    <w:p w:rsidR="007B0546" w:rsidRPr="009C1888" w:rsidRDefault="007B0546" w:rsidP="009C1888">
      <w:pPr>
        <w:rPr>
          <w:rFonts w:ascii="Arial Narrow" w:hAnsi="Arial Narrow" w:cs="Arial"/>
          <w:b/>
        </w:rPr>
      </w:pPr>
      <w:r w:rsidRPr="009C1888">
        <w:rPr>
          <w:rFonts w:ascii="Arial Narrow" w:hAnsi="Arial Narrow" w:cs="Arial"/>
          <w:b/>
        </w:rPr>
        <w:t>Sklep :</w:t>
      </w:r>
      <w:r>
        <w:rPr>
          <w:rFonts w:ascii="Arial Narrow" w:hAnsi="Arial Narrow" w:cs="Arial"/>
          <w:b/>
        </w:rPr>
        <w:t>Svet šole s 7</w:t>
      </w:r>
      <w:r w:rsidRPr="009C1888">
        <w:rPr>
          <w:rFonts w:ascii="Arial Narrow" w:hAnsi="Arial Narrow" w:cs="Arial"/>
          <w:b/>
        </w:rPr>
        <w:t xml:space="preserve"> glasovi soglaša, da je v začetni fazi ocenjevanja prisoten tudi gospod ravnatelj Franci Hočevar. </w:t>
      </w:r>
    </w:p>
    <w:p w:rsidR="007B0546" w:rsidRDefault="007B0546" w:rsidP="00D40E35">
      <w:pPr>
        <w:rPr>
          <w:rFonts w:ascii="Arial Narrow" w:hAnsi="Arial Narrow"/>
        </w:rPr>
      </w:pPr>
    </w:p>
    <w:p w:rsidR="007B0546" w:rsidRPr="00D40E35" w:rsidRDefault="007B0546" w:rsidP="00D40E35">
      <w:pPr>
        <w:rPr>
          <w:rFonts w:ascii="Arial Narrow" w:hAnsi="Arial Narrow" w:cs="Arial"/>
        </w:rPr>
      </w:pPr>
      <w:r w:rsidRPr="00D40E35">
        <w:rPr>
          <w:rFonts w:ascii="Arial Narrow" w:hAnsi="Arial Narrow" w:cs="Arial"/>
        </w:rPr>
        <w:t xml:space="preserve">Za ocenjevanje delovne uspešnosti ravnatelja smo prejeli okrožnico pristojnega ministrstva, kjer so </w:t>
      </w:r>
    </w:p>
    <w:p w:rsidR="007B0546" w:rsidRPr="00D40E35" w:rsidRDefault="007B0546" w:rsidP="00D40E35">
      <w:pPr>
        <w:rPr>
          <w:rFonts w:ascii="Arial Narrow" w:hAnsi="Arial Narrow" w:cs="Arial"/>
        </w:rPr>
      </w:pPr>
      <w:r w:rsidRPr="00D40E35">
        <w:rPr>
          <w:rFonts w:ascii="Arial Narrow" w:hAnsi="Arial Narrow" w:cs="Arial"/>
        </w:rPr>
        <w:t xml:space="preserve">navedena navodila in predlagani kriteriji ocenjevanja. Predsednica sveta šole </w:t>
      </w:r>
      <w:r>
        <w:rPr>
          <w:rFonts w:ascii="Arial Narrow" w:hAnsi="Arial Narrow" w:cs="Arial"/>
        </w:rPr>
        <w:t>predstavi vse tri  okrožnice</w:t>
      </w:r>
    </w:p>
    <w:p w:rsidR="007B0546" w:rsidRPr="00D40E35" w:rsidRDefault="007B0546" w:rsidP="00D40E35">
      <w:pPr>
        <w:rPr>
          <w:rFonts w:ascii="Arial Narrow" w:hAnsi="Arial Narrow" w:cs="Arial"/>
        </w:rPr>
      </w:pPr>
      <w:r w:rsidRPr="00D40E35">
        <w:rPr>
          <w:rFonts w:ascii="Arial Narrow" w:hAnsi="Arial Narrow" w:cs="Arial"/>
        </w:rPr>
        <w:t xml:space="preserve">pristojnega ministrstva in članom predstavi predlaganekriterije ocenjevanja. </w:t>
      </w:r>
    </w:p>
    <w:p w:rsidR="007B0546" w:rsidRPr="00D40E35" w:rsidRDefault="007B0546" w:rsidP="00D40E35">
      <w:pPr>
        <w:rPr>
          <w:rFonts w:ascii="Arial Narrow" w:hAnsi="Arial Narrow" w:cs="Arial"/>
        </w:rPr>
      </w:pPr>
      <w:r w:rsidRPr="00D40E35">
        <w:rPr>
          <w:rFonts w:ascii="Arial Narrow" w:hAnsi="Arial Narrow" w:cs="Arial"/>
        </w:rPr>
        <w:t>Kriteriji ocenjevanja so razdeljeni v štiri skupine: realizacija programa, kakovost izvedbe programa</w:t>
      </w:r>
      <w:r>
        <w:rPr>
          <w:rFonts w:ascii="Arial Narrow" w:hAnsi="Arial Narrow" w:cs="Arial"/>
        </w:rPr>
        <w:t xml:space="preserve">, </w:t>
      </w:r>
      <w:r w:rsidRPr="00D40E35">
        <w:rPr>
          <w:rFonts w:ascii="Arial Narrow" w:hAnsi="Arial Narrow" w:cs="Arial"/>
        </w:rPr>
        <w:t xml:space="preserve">razvojna naravnanost zavodain zagotavljanje materialnih pogojev. </w:t>
      </w:r>
    </w:p>
    <w:p w:rsidR="007B0546" w:rsidRPr="00D40E35" w:rsidRDefault="007B0546" w:rsidP="00D40E35">
      <w:pPr>
        <w:rPr>
          <w:rFonts w:ascii="Arial Narrow" w:hAnsi="Arial Narrow" w:cs="Arial"/>
        </w:rPr>
      </w:pPr>
      <w:r w:rsidRPr="00D40E35">
        <w:rPr>
          <w:rFonts w:ascii="Arial Narrow" w:hAnsi="Arial Narrow" w:cs="Arial"/>
        </w:rPr>
        <w:t>Predsednica sveta šole je prebrala priporočila MIZKŠ o ocenjevanju delovne uspešnosti.</w:t>
      </w:r>
    </w:p>
    <w:p w:rsidR="007B0546" w:rsidRPr="00D40E35" w:rsidRDefault="007B0546" w:rsidP="00D40E35">
      <w:pPr>
        <w:rPr>
          <w:rFonts w:ascii="Arial Narrow" w:hAnsi="Arial Narrow" w:cs="Arial"/>
        </w:rPr>
      </w:pPr>
      <w:r w:rsidRPr="00D40E35">
        <w:rPr>
          <w:rFonts w:ascii="Arial Narrow" w:hAnsi="Arial Narrow" w:cs="Arial"/>
        </w:rPr>
        <w:t>Gospod ravnatelj po pojasnilih zapusti sejo sveta šole.</w:t>
      </w:r>
    </w:p>
    <w:p w:rsidR="007B0546" w:rsidRPr="00D40E35" w:rsidRDefault="007B0546" w:rsidP="00D40E35">
      <w:pPr>
        <w:rPr>
          <w:rFonts w:ascii="Arial Narrow" w:hAnsi="Arial Narrow" w:cs="Arial"/>
        </w:rPr>
      </w:pPr>
      <w:r w:rsidRPr="00D40E35">
        <w:rPr>
          <w:rFonts w:ascii="Arial Narrow" w:hAnsi="Arial Narrow" w:cs="Arial"/>
        </w:rPr>
        <w:t xml:space="preserve">Predsednica sveta šole Nina Bradić da na glasovanje delovno uspešnost ravnatelja. </w:t>
      </w:r>
    </w:p>
    <w:p w:rsidR="007B0546" w:rsidRPr="009C1888" w:rsidRDefault="007B0546" w:rsidP="00D40E35">
      <w:pPr>
        <w:rPr>
          <w:rFonts w:ascii="Arial Narrow" w:hAnsi="Arial Narrow" w:cs="Arial"/>
          <w:b/>
        </w:rPr>
      </w:pPr>
      <w:r w:rsidRPr="009C1888">
        <w:rPr>
          <w:rFonts w:ascii="Arial Narrow" w:hAnsi="Arial Narrow" w:cs="Arial"/>
          <w:b/>
        </w:rPr>
        <w:t>Sklep 11: Svet šole s 7  glasovi sprejme 100 % delovno uspešnost ravnatelja</w:t>
      </w:r>
      <w:r w:rsidRPr="009C1888">
        <w:rPr>
          <w:rFonts w:ascii="Arial" w:hAnsi="Arial" w:cs="Arial"/>
          <w:b/>
        </w:rPr>
        <w:t xml:space="preserve">. </w:t>
      </w:r>
    </w:p>
    <w:p w:rsidR="007B0546" w:rsidRPr="00D40E35" w:rsidRDefault="007B0546" w:rsidP="00D40E35">
      <w:pPr>
        <w:rPr>
          <w:rFonts w:ascii="Arial Narrow" w:hAnsi="Arial Narrow"/>
        </w:rPr>
      </w:pPr>
    </w:p>
    <w:p w:rsidR="007B0546" w:rsidRPr="00D40E35" w:rsidRDefault="007B0546" w:rsidP="00D40E35">
      <w:pPr>
        <w:rPr>
          <w:rFonts w:ascii="Arial Narrow" w:hAnsi="Arial Narrow"/>
        </w:rPr>
      </w:pPr>
      <w:r w:rsidRPr="00D40E35">
        <w:rPr>
          <w:rFonts w:ascii="Arial Narrow" w:hAnsi="Arial Narrow"/>
        </w:rPr>
        <w:t>V Ljubljani, 12.03.2014</w:t>
      </w:r>
    </w:p>
    <w:p w:rsidR="007B0546" w:rsidRPr="00D40E35" w:rsidRDefault="007B0546" w:rsidP="00D40E35">
      <w:pPr>
        <w:rPr>
          <w:rFonts w:ascii="Arial Narrow" w:hAnsi="Arial Narrow"/>
        </w:rPr>
      </w:pPr>
      <w:r w:rsidRPr="00D40E35">
        <w:rPr>
          <w:rFonts w:ascii="Arial Narrow" w:hAnsi="Arial Narrow"/>
        </w:rPr>
        <w:t>Zapisnik napisala: Maja Trugar</w:t>
      </w:r>
    </w:p>
    <w:p w:rsidR="007B0546" w:rsidRPr="00D40E35" w:rsidRDefault="007B0546" w:rsidP="00D40E35">
      <w:pPr>
        <w:rPr>
          <w:rFonts w:ascii="Arial Narrow" w:hAnsi="Arial Narrow"/>
        </w:rPr>
      </w:pPr>
    </w:p>
    <w:p w:rsidR="007B0546" w:rsidRPr="00D40E35" w:rsidRDefault="007B0546" w:rsidP="00D40E35">
      <w:pPr>
        <w:rPr>
          <w:rFonts w:ascii="Arial Narrow" w:hAnsi="Arial Narrow"/>
        </w:rPr>
      </w:pPr>
      <w:r w:rsidRPr="00D40E35">
        <w:rPr>
          <w:rFonts w:ascii="Arial Narrow" w:hAnsi="Arial Narrow"/>
        </w:rPr>
        <w:tab/>
      </w:r>
      <w:r w:rsidRPr="00D40E35">
        <w:rPr>
          <w:rFonts w:ascii="Arial Narrow" w:hAnsi="Arial Narrow"/>
        </w:rPr>
        <w:tab/>
      </w:r>
      <w:r w:rsidRPr="00D40E35">
        <w:rPr>
          <w:rFonts w:ascii="Arial Narrow" w:hAnsi="Arial Narrow"/>
        </w:rPr>
        <w:tab/>
      </w:r>
      <w:r w:rsidRPr="00D40E35">
        <w:rPr>
          <w:rFonts w:ascii="Arial Narrow" w:hAnsi="Arial Narrow"/>
        </w:rPr>
        <w:tab/>
      </w:r>
      <w:r w:rsidRPr="00D40E35">
        <w:rPr>
          <w:rFonts w:ascii="Arial Narrow" w:hAnsi="Arial Narrow"/>
        </w:rPr>
        <w:tab/>
      </w:r>
      <w:r w:rsidRPr="00D40E35">
        <w:rPr>
          <w:rFonts w:ascii="Arial Narrow" w:hAnsi="Arial Narrow"/>
        </w:rPr>
        <w:tab/>
      </w:r>
      <w:r w:rsidRPr="00D40E35">
        <w:rPr>
          <w:rFonts w:ascii="Arial Narrow" w:hAnsi="Arial Narrow"/>
        </w:rPr>
        <w:tab/>
        <w:t xml:space="preserve">Predsednica Sveta šole: </w:t>
      </w:r>
    </w:p>
    <w:p w:rsidR="007B0546" w:rsidRPr="00D40E35" w:rsidRDefault="007B0546" w:rsidP="00D40E35">
      <w:pPr>
        <w:rPr>
          <w:rFonts w:ascii="Arial Narrow" w:hAnsi="Arial Narrow"/>
        </w:rPr>
      </w:pPr>
      <w:r w:rsidRPr="00D40E35">
        <w:rPr>
          <w:rFonts w:ascii="Arial Narrow" w:hAnsi="Arial Narrow"/>
        </w:rPr>
        <w:t xml:space="preserve">                                                                                                         Nina Bradić</w:t>
      </w:r>
    </w:p>
    <w:p w:rsidR="007B0546" w:rsidRPr="00D40E35" w:rsidRDefault="007B0546" w:rsidP="001231FC">
      <w:pPr>
        <w:jc w:val="both"/>
        <w:rPr>
          <w:rFonts w:ascii="Arial Narrow" w:hAnsi="Arial Narrow"/>
          <w:lang w:val="sl-SI"/>
        </w:rPr>
      </w:pPr>
    </w:p>
    <w:sectPr w:rsidR="007B0546" w:rsidRPr="00D40E35" w:rsidSect="008E63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4625"/>
    <w:multiLevelType w:val="hybridMultilevel"/>
    <w:tmpl w:val="B22483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4D811863"/>
    <w:multiLevelType w:val="hybridMultilevel"/>
    <w:tmpl w:val="77B286D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641A76A5"/>
    <w:multiLevelType w:val="hybridMultilevel"/>
    <w:tmpl w:val="7E888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5FE0A86"/>
    <w:multiLevelType w:val="hybridMultilevel"/>
    <w:tmpl w:val="77B286D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425"/>
    <w:rsid w:val="000211F7"/>
    <w:rsid w:val="00034833"/>
    <w:rsid w:val="00061894"/>
    <w:rsid w:val="00090C3D"/>
    <w:rsid w:val="000A7572"/>
    <w:rsid w:val="000B0148"/>
    <w:rsid w:val="000B3124"/>
    <w:rsid w:val="000B4C74"/>
    <w:rsid w:val="000B68D7"/>
    <w:rsid w:val="000C2A08"/>
    <w:rsid w:val="000C2D4F"/>
    <w:rsid w:val="000C5A46"/>
    <w:rsid w:val="000D4212"/>
    <w:rsid w:val="000E07AC"/>
    <w:rsid w:val="000F26CB"/>
    <w:rsid w:val="001064C2"/>
    <w:rsid w:val="0011454A"/>
    <w:rsid w:val="001231FC"/>
    <w:rsid w:val="001A16E8"/>
    <w:rsid w:val="001A5803"/>
    <w:rsid w:val="001F294D"/>
    <w:rsid w:val="00205A61"/>
    <w:rsid w:val="00223DB0"/>
    <w:rsid w:val="00230307"/>
    <w:rsid w:val="00237F44"/>
    <w:rsid w:val="00242272"/>
    <w:rsid w:val="0028127E"/>
    <w:rsid w:val="00292378"/>
    <w:rsid w:val="002C0803"/>
    <w:rsid w:val="002F7ECE"/>
    <w:rsid w:val="0030500E"/>
    <w:rsid w:val="0032251B"/>
    <w:rsid w:val="00345B4C"/>
    <w:rsid w:val="00357104"/>
    <w:rsid w:val="00357245"/>
    <w:rsid w:val="0036208D"/>
    <w:rsid w:val="003728BE"/>
    <w:rsid w:val="00382093"/>
    <w:rsid w:val="003D348C"/>
    <w:rsid w:val="003E396B"/>
    <w:rsid w:val="003E77A2"/>
    <w:rsid w:val="00401317"/>
    <w:rsid w:val="00404DDC"/>
    <w:rsid w:val="0041460C"/>
    <w:rsid w:val="00465F0F"/>
    <w:rsid w:val="004960EF"/>
    <w:rsid w:val="004A0E5E"/>
    <w:rsid w:val="004C37B2"/>
    <w:rsid w:val="004D7384"/>
    <w:rsid w:val="00541430"/>
    <w:rsid w:val="0054230E"/>
    <w:rsid w:val="00542AEC"/>
    <w:rsid w:val="00576B05"/>
    <w:rsid w:val="0058675B"/>
    <w:rsid w:val="00592338"/>
    <w:rsid w:val="005D3070"/>
    <w:rsid w:val="005D3E00"/>
    <w:rsid w:val="005D40F3"/>
    <w:rsid w:val="006128AE"/>
    <w:rsid w:val="00616B4A"/>
    <w:rsid w:val="006529B4"/>
    <w:rsid w:val="006562C4"/>
    <w:rsid w:val="00662134"/>
    <w:rsid w:val="0066534B"/>
    <w:rsid w:val="006A7ADD"/>
    <w:rsid w:val="006F5748"/>
    <w:rsid w:val="00702CE6"/>
    <w:rsid w:val="007159F2"/>
    <w:rsid w:val="007221A1"/>
    <w:rsid w:val="007254FA"/>
    <w:rsid w:val="007551FE"/>
    <w:rsid w:val="00767B2C"/>
    <w:rsid w:val="007B0546"/>
    <w:rsid w:val="007D1FDB"/>
    <w:rsid w:val="007E4379"/>
    <w:rsid w:val="007F4467"/>
    <w:rsid w:val="00806D2B"/>
    <w:rsid w:val="0082356C"/>
    <w:rsid w:val="0083256A"/>
    <w:rsid w:val="008627D3"/>
    <w:rsid w:val="00866E1D"/>
    <w:rsid w:val="0087387A"/>
    <w:rsid w:val="00887CC3"/>
    <w:rsid w:val="00896F88"/>
    <w:rsid w:val="008B6C1D"/>
    <w:rsid w:val="008B7A72"/>
    <w:rsid w:val="008B7BDC"/>
    <w:rsid w:val="008D6375"/>
    <w:rsid w:val="008E637C"/>
    <w:rsid w:val="008F398B"/>
    <w:rsid w:val="008F41F3"/>
    <w:rsid w:val="00937B10"/>
    <w:rsid w:val="0094348E"/>
    <w:rsid w:val="00960831"/>
    <w:rsid w:val="009A2ABD"/>
    <w:rsid w:val="009B2F5D"/>
    <w:rsid w:val="009C1888"/>
    <w:rsid w:val="009E0425"/>
    <w:rsid w:val="009F1021"/>
    <w:rsid w:val="00A04B5B"/>
    <w:rsid w:val="00A12917"/>
    <w:rsid w:val="00A77E0A"/>
    <w:rsid w:val="00A90C77"/>
    <w:rsid w:val="00A92ADF"/>
    <w:rsid w:val="00AB2F02"/>
    <w:rsid w:val="00AF2490"/>
    <w:rsid w:val="00B003D9"/>
    <w:rsid w:val="00B02B88"/>
    <w:rsid w:val="00B33366"/>
    <w:rsid w:val="00B70C88"/>
    <w:rsid w:val="00B86215"/>
    <w:rsid w:val="00B86255"/>
    <w:rsid w:val="00BB4061"/>
    <w:rsid w:val="00BC4C31"/>
    <w:rsid w:val="00BF04FE"/>
    <w:rsid w:val="00BF6B95"/>
    <w:rsid w:val="00C1063A"/>
    <w:rsid w:val="00C1696B"/>
    <w:rsid w:val="00C52494"/>
    <w:rsid w:val="00C713FA"/>
    <w:rsid w:val="00C763F4"/>
    <w:rsid w:val="00CA628E"/>
    <w:rsid w:val="00CD7781"/>
    <w:rsid w:val="00CD7D58"/>
    <w:rsid w:val="00D02035"/>
    <w:rsid w:val="00D0259C"/>
    <w:rsid w:val="00D40E35"/>
    <w:rsid w:val="00D4743A"/>
    <w:rsid w:val="00D74C8E"/>
    <w:rsid w:val="00DB1B02"/>
    <w:rsid w:val="00DF0D22"/>
    <w:rsid w:val="00E116A9"/>
    <w:rsid w:val="00E1371E"/>
    <w:rsid w:val="00E374B0"/>
    <w:rsid w:val="00E50E50"/>
    <w:rsid w:val="00EA5276"/>
    <w:rsid w:val="00EB1DCA"/>
    <w:rsid w:val="00EC1971"/>
    <w:rsid w:val="00ED2670"/>
    <w:rsid w:val="00EE11FF"/>
    <w:rsid w:val="00F47F9F"/>
    <w:rsid w:val="00F56FAD"/>
    <w:rsid w:val="00F83A5A"/>
    <w:rsid w:val="00FC3C9A"/>
    <w:rsid w:val="00FD3D88"/>
    <w:rsid w:val="00FE6BEF"/>
    <w:rsid w:val="00FF05C4"/>
    <w:rsid w:val="00FF389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6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05C4"/>
    <w:pPr>
      <w:spacing w:line="276" w:lineRule="auto"/>
      <w:ind w:left="720"/>
      <w:contextualSpacing/>
    </w:pPr>
    <w:rPr>
      <w:rFonts w:ascii="Calibri" w:hAnsi="Calibri"/>
      <w:sz w:val="22"/>
      <w:szCs w:val="22"/>
      <w:lang w:val="sl-SI"/>
    </w:rPr>
  </w:style>
</w:styles>
</file>

<file path=word/webSettings.xml><?xml version="1.0" encoding="utf-8"?>
<w:webSettings xmlns:r="http://schemas.openxmlformats.org/officeDocument/2006/relationships" xmlns:w="http://schemas.openxmlformats.org/wordprocessingml/2006/main">
  <w:divs>
    <w:div w:id="1598831074">
      <w:marLeft w:val="0"/>
      <w:marRight w:val="0"/>
      <w:marTop w:val="0"/>
      <w:marBottom w:val="0"/>
      <w:divBdr>
        <w:top w:val="none" w:sz="0" w:space="0" w:color="auto"/>
        <w:left w:val="none" w:sz="0" w:space="0" w:color="auto"/>
        <w:bottom w:val="none" w:sz="0" w:space="0" w:color="auto"/>
        <w:right w:val="none" w:sz="0" w:space="0" w:color="auto"/>
      </w:divBdr>
      <w:divsChild>
        <w:div w:id="1598831073">
          <w:marLeft w:val="0"/>
          <w:marRight w:val="0"/>
          <w:marTop w:val="0"/>
          <w:marBottom w:val="0"/>
          <w:divBdr>
            <w:top w:val="none" w:sz="0" w:space="0" w:color="auto"/>
            <w:left w:val="none" w:sz="0" w:space="0" w:color="auto"/>
            <w:bottom w:val="none" w:sz="0" w:space="0" w:color="auto"/>
            <w:right w:val="none" w:sz="0" w:space="0" w:color="auto"/>
          </w:divBdr>
        </w:div>
        <w:div w:id="1598831076">
          <w:marLeft w:val="0"/>
          <w:marRight w:val="0"/>
          <w:marTop w:val="0"/>
          <w:marBottom w:val="0"/>
          <w:divBdr>
            <w:top w:val="none" w:sz="0" w:space="0" w:color="auto"/>
            <w:left w:val="none" w:sz="0" w:space="0" w:color="auto"/>
            <w:bottom w:val="none" w:sz="0" w:space="0" w:color="auto"/>
            <w:right w:val="none" w:sz="0" w:space="0" w:color="auto"/>
          </w:divBdr>
        </w:div>
        <w:div w:id="1598831077">
          <w:marLeft w:val="0"/>
          <w:marRight w:val="0"/>
          <w:marTop w:val="0"/>
          <w:marBottom w:val="0"/>
          <w:divBdr>
            <w:top w:val="none" w:sz="0" w:space="0" w:color="auto"/>
            <w:left w:val="none" w:sz="0" w:space="0" w:color="auto"/>
            <w:bottom w:val="none" w:sz="0" w:space="0" w:color="auto"/>
            <w:right w:val="none" w:sz="0" w:space="0" w:color="auto"/>
          </w:divBdr>
        </w:div>
        <w:div w:id="1598831078">
          <w:marLeft w:val="0"/>
          <w:marRight w:val="0"/>
          <w:marTop w:val="0"/>
          <w:marBottom w:val="0"/>
          <w:divBdr>
            <w:top w:val="none" w:sz="0" w:space="0" w:color="auto"/>
            <w:left w:val="none" w:sz="0" w:space="0" w:color="auto"/>
            <w:bottom w:val="none" w:sz="0" w:space="0" w:color="auto"/>
            <w:right w:val="none" w:sz="0" w:space="0" w:color="auto"/>
          </w:divBdr>
        </w:div>
        <w:div w:id="1598831081">
          <w:marLeft w:val="0"/>
          <w:marRight w:val="0"/>
          <w:marTop w:val="0"/>
          <w:marBottom w:val="0"/>
          <w:divBdr>
            <w:top w:val="none" w:sz="0" w:space="0" w:color="auto"/>
            <w:left w:val="none" w:sz="0" w:space="0" w:color="auto"/>
            <w:bottom w:val="none" w:sz="0" w:space="0" w:color="auto"/>
            <w:right w:val="none" w:sz="0" w:space="0" w:color="auto"/>
          </w:divBdr>
        </w:div>
        <w:div w:id="1598831082">
          <w:marLeft w:val="0"/>
          <w:marRight w:val="0"/>
          <w:marTop w:val="0"/>
          <w:marBottom w:val="0"/>
          <w:divBdr>
            <w:top w:val="none" w:sz="0" w:space="0" w:color="auto"/>
            <w:left w:val="none" w:sz="0" w:space="0" w:color="auto"/>
            <w:bottom w:val="none" w:sz="0" w:space="0" w:color="auto"/>
            <w:right w:val="none" w:sz="0" w:space="0" w:color="auto"/>
          </w:divBdr>
        </w:div>
        <w:div w:id="1598831083">
          <w:marLeft w:val="0"/>
          <w:marRight w:val="0"/>
          <w:marTop w:val="0"/>
          <w:marBottom w:val="0"/>
          <w:divBdr>
            <w:top w:val="none" w:sz="0" w:space="0" w:color="auto"/>
            <w:left w:val="none" w:sz="0" w:space="0" w:color="auto"/>
            <w:bottom w:val="none" w:sz="0" w:space="0" w:color="auto"/>
            <w:right w:val="none" w:sz="0" w:space="0" w:color="auto"/>
          </w:divBdr>
        </w:div>
        <w:div w:id="1598831084">
          <w:marLeft w:val="0"/>
          <w:marRight w:val="0"/>
          <w:marTop w:val="0"/>
          <w:marBottom w:val="0"/>
          <w:divBdr>
            <w:top w:val="none" w:sz="0" w:space="0" w:color="auto"/>
            <w:left w:val="none" w:sz="0" w:space="0" w:color="auto"/>
            <w:bottom w:val="none" w:sz="0" w:space="0" w:color="auto"/>
            <w:right w:val="none" w:sz="0" w:space="0" w:color="auto"/>
          </w:divBdr>
        </w:div>
        <w:div w:id="1598831086">
          <w:marLeft w:val="0"/>
          <w:marRight w:val="0"/>
          <w:marTop w:val="0"/>
          <w:marBottom w:val="0"/>
          <w:divBdr>
            <w:top w:val="none" w:sz="0" w:space="0" w:color="auto"/>
            <w:left w:val="none" w:sz="0" w:space="0" w:color="auto"/>
            <w:bottom w:val="none" w:sz="0" w:space="0" w:color="auto"/>
            <w:right w:val="none" w:sz="0" w:space="0" w:color="auto"/>
          </w:divBdr>
        </w:div>
        <w:div w:id="1598831087">
          <w:marLeft w:val="0"/>
          <w:marRight w:val="0"/>
          <w:marTop w:val="0"/>
          <w:marBottom w:val="0"/>
          <w:divBdr>
            <w:top w:val="none" w:sz="0" w:space="0" w:color="auto"/>
            <w:left w:val="none" w:sz="0" w:space="0" w:color="auto"/>
            <w:bottom w:val="none" w:sz="0" w:space="0" w:color="auto"/>
            <w:right w:val="none" w:sz="0" w:space="0" w:color="auto"/>
          </w:divBdr>
        </w:div>
        <w:div w:id="1598831089">
          <w:marLeft w:val="0"/>
          <w:marRight w:val="0"/>
          <w:marTop w:val="0"/>
          <w:marBottom w:val="0"/>
          <w:divBdr>
            <w:top w:val="none" w:sz="0" w:space="0" w:color="auto"/>
            <w:left w:val="none" w:sz="0" w:space="0" w:color="auto"/>
            <w:bottom w:val="none" w:sz="0" w:space="0" w:color="auto"/>
            <w:right w:val="none" w:sz="0" w:space="0" w:color="auto"/>
          </w:divBdr>
        </w:div>
        <w:div w:id="1598831091">
          <w:marLeft w:val="0"/>
          <w:marRight w:val="0"/>
          <w:marTop w:val="0"/>
          <w:marBottom w:val="0"/>
          <w:divBdr>
            <w:top w:val="none" w:sz="0" w:space="0" w:color="auto"/>
            <w:left w:val="none" w:sz="0" w:space="0" w:color="auto"/>
            <w:bottom w:val="none" w:sz="0" w:space="0" w:color="auto"/>
            <w:right w:val="none" w:sz="0" w:space="0" w:color="auto"/>
          </w:divBdr>
        </w:div>
        <w:div w:id="1598831093">
          <w:marLeft w:val="0"/>
          <w:marRight w:val="0"/>
          <w:marTop w:val="0"/>
          <w:marBottom w:val="0"/>
          <w:divBdr>
            <w:top w:val="none" w:sz="0" w:space="0" w:color="auto"/>
            <w:left w:val="none" w:sz="0" w:space="0" w:color="auto"/>
            <w:bottom w:val="none" w:sz="0" w:space="0" w:color="auto"/>
            <w:right w:val="none" w:sz="0" w:space="0" w:color="auto"/>
          </w:divBdr>
        </w:div>
        <w:div w:id="1598831094">
          <w:marLeft w:val="0"/>
          <w:marRight w:val="0"/>
          <w:marTop w:val="0"/>
          <w:marBottom w:val="0"/>
          <w:divBdr>
            <w:top w:val="none" w:sz="0" w:space="0" w:color="auto"/>
            <w:left w:val="none" w:sz="0" w:space="0" w:color="auto"/>
            <w:bottom w:val="none" w:sz="0" w:space="0" w:color="auto"/>
            <w:right w:val="none" w:sz="0" w:space="0" w:color="auto"/>
          </w:divBdr>
        </w:div>
        <w:div w:id="1598831095">
          <w:marLeft w:val="0"/>
          <w:marRight w:val="0"/>
          <w:marTop w:val="0"/>
          <w:marBottom w:val="0"/>
          <w:divBdr>
            <w:top w:val="none" w:sz="0" w:space="0" w:color="auto"/>
            <w:left w:val="none" w:sz="0" w:space="0" w:color="auto"/>
            <w:bottom w:val="none" w:sz="0" w:space="0" w:color="auto"/>
            <w:right w:val="none" w:sz="0" w:space="0" w:color="auto"/>
          </w:divBdr>
        </w:div>
        <w:div w:id="1598831098">
          <w:marLeft w:val="0"/>
          <w:marRight w:val="0"/>
          <w:marTop w:val="0"/>
          <w:marBottom w:val="0"/>
          <w:divBdr>
            <w:top w:val="none" w:sz="0" w:space="0" w:color="auto"/>
            <w:left w:val="none" w:sz="0" w:space="0" w:color="auto"/>
            <w:bottom w:val="none" w:sz="0" w:space="0" w:color="auto"/>
            <w:right w:val="none" w:sz="0" w:space="0" w:color="auto"/>
          </w:divBdr>
        </w:div>
        <w:div w:id="1598831099">
          <w:marLeft w:val="0"/>
          <w:marRight w:val="0"/>
          <w:marTop w:val="0"/>
          <w:marBottom w:val="0"/>
          <w:divBdr>
            <w:top w:val="none" w:sz="0" w:space="0" w:color="auto"/>
            <w:left w:val="none" w:sz="0" w:space="0" w:color="auto"/>
            <w:bottom w:val="none" w:sz="0" w:space="0" w:color="auto"/>
            <w:right w:val="none" w:sz="0" w:space="0" w:color="auto"/>
          </w:divBdr>
        </w:div>
        <w:div w:id="1598831100">
          <w:marLeft w:val="0"/>
          <w:marRight w:val="0"/>
          <w:marTop w:val="0"/>
          <w:marBottom w:val="0"/>
          <w:divBdr>
            <w:top w:val="none" w:sz="0" w:space="0" w:color="auto"/>
            <w:left w:val="none" w:sz="0" w:space="0" w:color="auto"/>
            <w:bottom w:val="none" w:sz="0" w:space="0" w:color="auto"/>
            <w:right w:val="none" w:sz="0" w:space="0" w:color="auto"/>
          </w:divBdr>
        </w:div>
        <w:div w:id="1598831101">
          <w:marLeft w:val="0"/>
          <w:marRight w:val="0"/>
          <w:marTop w:val="0"/>
          <w:marBottom w:val="0"/>
          <w:divBdr>
            <w:top w:val="none" w:sz="0" w:space="0" w:color="auto"/>
            <w:left w:val="none" w:sz="0" w:space="0" w:color="auto"/>
            <w:bottom w:val="none" w:sz="0" w:space="0" w:color="auto"/>
            <w:right w:val="none" w:sz="0" w:space="0" w:color="auto"/>
          </w:divBdr>
        </w:div>
        <w:div w:id="1598831102">
          <w:marLeft w:val="0"/>
          <w:marRight w:val="0"/>
          <w:marTop w:val="0"/>
          <w:marBottom w:val="0"/>
          <w:divBdr>
            <w:top w:val="none" w:sz="0" w:space="0" w:color="auto"/>
            <w:left w:val="none" w:sz="0" w:space="0" w:color="auto"/>
            <w:bottom w:val="none" w:sz="0" w:space="0" w:color="auto"/>
            <w:right w:val="none" w:sz="0" w:space="0" w:color="auto"/>
          </w:divBdr>
        </w:div>
        <w:div w:id="1598831104">
          <w:marLeft w:val="0"/>
          <w:marRight w:val="0"/>
          <w:marTop w:val="0"/>
          <w:marBottom w:val="0"/>
          <w:divBdr>
            <w:top w:val="none" w:sz="0" w:space="0" w:color="auto"/>
            <w:left w:val="none" w:sz="0" w:space="0" w:color="auto"/>
            <w:bottom w:val="none" w:sz="0" w:space="0" w:color="auto"/>
            <w:right w:val="none" w:sz="0" w:space="0" w:color="auto"/>
          </w:divBdr>
        </w:div>
        <w:div w:id="1598831105">
          <w:marLeft w:val="0"/>
          <w:marRight w:val="0"/>
          <w:marTop w:val="0"/>
          <w:marBottom w:val="0"/>
          <w:divBdr>
            <w:top w:val="none" w:sz="0" w:space="0" w:color="auto"/>
            <w:left w:val="none" w:sz="0" w:space="0" w:color="auto"/>
            <w:bottom w:val="none" w:sz="0" w:space="0" w:color="auto"/>
            <w:right w:val="none" w:sz="0" w:space="0" w:color="auto"/>
          </w:divBdr>
        </w:div>
        <w:div w:id="1598831106">
          <w:marLeft w:val="0"/>
          <w:marRight w:val="0"/>
          <w:marTop w:val="0"/>
          <w:marBottom w:val="0"/>
          <w:divBdr>
            <w:top w:val="none" w:sz="0" w:space="0" w:color="auto"/>
            <w:left w:val="none" w:sz="0" w:space="0" w:color="auto"/>
            <w:bottom w:val="none" w:sz="0" w:space="0" w:color="auto"/>
            <w:right w:val="none" w:sz="0" w:space="0" w:color="auto"/>
          </w:divBdr>
        </w:div>
        <w:div w:id="1598831107">
          <w:marLeft w:val="0"/>
          <w:marRight w:val="0"/>
          <w:marTop w:val="0"/>
          <w:marBottom w:val="0"/>
          <w:divBdr>
            <w:top w:val="none" w:sz="0" w:space="0" w:color="auto"/>
            <w:left w:val="none" w:sz="0" w:space="0" w:color="auto"/>
            <w:bottom w:val="none" w:sz="0" w:space="0" w:color="auto"/>
            <w:right w:val="none" w:sz="0" w:space="0" w:color="auto"/>
          </w:divBdr>
        </w:div>
        <w:div w:id="1598831109">
          <w:marLeft w:val="0"/>
          <w:marRight w:val="0"/>
          <w:marTop w:val="0"/>
          <w:marBottom w:val="0"/>
          <w:divBdr>
            <w:top w:val="none" w:sz="0" w:space="0" w:color="auto"/>
            <w:left w:val="none" w:sz="0" w:space="0" w:color="auto"/>
            <w:bottom w:val="none" w:sz="0" w:space="0" w:color="auto"/>
            <w:right w:val="none" w:sz="0" w:space="0" w:color="auto"/>
          </w:divBdr>
        </w:div>
        <w:div w:id="1598831110">
          <w:marLeft w:val="0"/>
          <w:marRight w:val="0"/>
          <w:marTop w:val="0"/>
          <w:marBottom w:val="0"/>
          <w:divBdr>
            <w:top w:val="none" w:sz="0" w:space="0" w:color="auto"/>
            <w:left w:val="none" w:sz="0" w:space="0" w:color="auto"/>
            <w:bottom w:val="none" w:sz="0" w:space="0" w:color="auto"/>
            <w:right w:val="none" w:sz="0" w:space="0" w:color="auto"/>
          </w:divBdr>
        </w:div>
        <w:div w:id="1598831111">
          <w:marLeft w:val="0"/>
          <w:marRight w:val="0"/>
          <w:marTop w:val="0"/>
          <w:marBottom w:val="0"/>
          <w:divBdr>
            <w:top w:val="none" w:sz="0" w:space="0" w:color="auto"/>
            <w:left w:val="none" w:sz="0" w:space="0" w:color="auto"/>
            <w:bottom w:val="none" w:sz="0" w:space="0" w:color="auto"/>
            <w:right w:val="none" w:sz="0" w:space="0" w:color="auto"/>
          </w:divBdr>
        </w:div>
      </w:divsChild>
    </w:div>
    <w:div w:id="1598831088">
      <w:marLeft w:val="0"/>
      <w:marRight w:val="0"/>
      <w:marTop w:val="0"/>
      <w:marBottom w:val="0"/>
      <w:divBdr>
        <w:top w:val="none" w:sz="0" w:space="0" w:color="auto"/>
        <w:left w:val="none" w:sz="0" w:space="0" w:color="auto"/>
        <w:bottom w:val="none" w:sz="0" w:space="0" w:color="auto"/>
        <w:right w:val="none" w:sz="0" w:space="0" w:color="auto"/>
      </w:divBdr>
      <w:divsChild>
        <w:div w:id="1598831075">
          <w:marLeft w:val="0"/>
          <w:marRight w:val="0"/>
          <w:marTop w:val="0"/>
          <w:marBottom w:val="0"/>
          <w:divBdr>
            <w:top w:val="none" w:sz="0" w:space="0" w:color="auto"/>
            <w:left w:val="none" w:sz="0" w:space="0" w:color="auto"/>
            <w:bottom w:val="none" w:sz="0" w:space="0" w:color="auto"/>
            <w:right w:val="none" w:sz="0" w:space="0" w:color="auto"/>
          </w:divBdr>
        </w:div>
        <w:div w:id="1598831079">
          <w:marLeft w:val="0"/>
          <w:marRight w:val="0"/>
          <w:marTop w:val="0"/>
          <w:marBottom w:val="0"/>
          <w:divBdr>
            <w:top w:val="none" w:sz="0" w:space="0" w:color="auto"/>
            <w:left w:val="none" w:sz="0" w:space="0" w:color="auto"/>
            <w:bottom w:val="none" w:sz="0" w:space="0" w:color="auto"/>
            <w:right w:val="none" w:sz="0" w:space="0" w:color="auto"/>
          </w:divBdr>
        </w:div>
        <w:div w:id="1598831080">
          <w:marLeft w:val="0"/>
          <w:marRight w:val="0"/>
          <w:marTop w:val="0"/>
          <w:marBottom w:val="0"/>
          <w:divBdr>
            <w:top w:val="none" w:sz="0" w:space="0" w:color="auto"/>
            <w:left w:val="none" w:sz="0" w:space="0" w:color="auto"/>
            <w:bottom w:val="none" w:sz="0" w:space="0" w:color="auto"/>
            <w:right w:val="none" w:sz="0" w:space="0" w:color="auto"/>
          </w:divBdr>
        </w:div>
        <w:div w:id="1598831085">
          <w:marLeft w:val="0"/>
          <w:marRight w:val="0"/>
          <w:marTop w:val="0"/>
          <w:marBottom w:val="0"/>
          <w:divBdr>
            <w:top w:val="none" w:sz="0" w:space="0" w:color="auto"/>
            <w:left w:val="none" w:sz="0" w:space="0" w:color="auto"/>
            <w:bottom w:val="none" w:sz="0" w:space="0" w:color="auto"/>
            <w:right w:val="none" w:sz="0" w:space="0" w:color="auto"/>
          </w:divBdr>
        </w:div>
        <w:div w:id="1598831090">
          <w:marLeft w:val="0"/>
          <w:marRight w:val="0"/>
          <w:marTop w:val="0"/>
          <w:marBottom w:val="0"/>
          <w:divBdr>
            <w:top w:val="none" w:sz="0" w:space="0" w:color="auto"/>
            <w:left w:val="none" w:sz="0" w:space="0" w:color="auto"/>
            <w:bottom w:val="none" w:sz="0" w:space="0" w:color="auto"/>
            <w:right w:val="none" w:sz="0" w:space="0" w:color="auto"/>
          </w:divBdr>
        </w:div>
        <w:div w:id="1598831092">
          <w:marLeft w:val="0"/>
          <w:marRight w:val="0"/>
          <w:marTop w:val="0"/>
          <w:marBottom w:val="0"/>
          <w:divBdr>
            <w:top w:val="none" w:sz="0" w:space="0" w:color="auto"/>
            <w:left w:val="none" w:sz="0" w:space="0" w:color="auto"/>
            <w:bottom w:val="none" w:sz="0" w:space="0" w:color="auto"/>
            <w:right w:val="none" w:sz="0" w:space="0" w:color="auto"/>
          </w:divBdr>
        </w:div>
        <w:div w:id="1598831096">
          <w:marLeft w:val="0"/>
          <w:marRight w:val="0"/>
          <w:marTop w:val="0"/>
          <w:marBottom w:val="0"/>
          <w:divBdr>
            <w:top w:val="none" w:sz="0" w:space="0" w:color="auto"/>
            <w:left w:val="none" w:sz="0" w:space="0" w:color="auto"/>
            <w:bottom w:val="none" w:sz="0" w:space="0" w:color="auto"/>
            <w:right w:val="none" w:sz="0" w:space="0" w:color="auto"/>
          </w:divBdr>
        </w:div>
        <w:div w:id="1598831097">
          <w:marLeft w:val="0"/>
          <w:marRight w:val="0"/>
          <w:marTop w:val="0"/>
          <w:marBottom w:val="0"/>
          <w:divBdr>
            <w:top w:val="none" w:sz="0" w:space="0" w:color="auto"/>
            <w:left w:val="none" w:sz="0" w:space="0" w:color="auto"/>
            <w:bottom w:val="none" w:sz="0" w:space="0" w:color="auto"/>
            <w:right w:val="none" w:sz="0" w:space="0" w:color="auto"/>
          </w:divBdr>
        </w:div>
        <w:div w:id="1598831103">
          <w:marLeft w:val="0"/>
          <w:marRight w:val="0"/>
          <w:marTop w:val="0"/>
          <w:marBottom w:val="0"/>
          <w:divBdr>
            <w:top w:val="none" w:sz="0" w:space="0" w:color="auto"/>
            <w:left w:val="none" w:sz="0" w:space="0" w:color="auto"/>
            <w:bottom w:val="none" w:sz="0" w:space="0" w:color="auto"/>
            <w:right w:val="none" w:sz="0" w:space="0" w:color="auto"/>
          </w:divBdr>
        </w:div>
        <w:div w:id="159883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1716</Words>
  <Characters>9782</Characters>
  <Application>Microsoft Office Outlook</Application>
  <DocSecurity>0</DocSecurity>
  <Lines>0</Lines>
  <Paragraphs>0</Paragraphs>
  <ScaleCrop>false</ScaleCrop>
  <Company>MSS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SOLA</dc:creator>
  <cp:keywords/>
  <dc:description/>
  <cp:lastModifiedBy>Ministerstvo za Šolstvo</cp:lastModifiedBy>
  <cp:revision>2</cp:revision>
  <cp:lastPrinted>2012-11-20T13:37:00Z</cp:lastPrinted>
  <dcterms:created xsi:type="dcterms:W3CDTF">2014-05-28T11:08:00Z</dcterms:created>
  <dcterms:modified xsi:type="dcterms:W3CDTF">2014-05-28T11:08:00Z</dcterms:modified>
</cp:coreProperties>
</file>