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E5" w:rsidRPr="00AB7280" w:rsidRDefault="000350E5" w:rsidP="000350E5">
      <w:pPr>
        <w:pStyle w:val="Glava"/>
        <w:rPr>
          <w:b/>
        </w:rPr>
      </w:pPr>
      <w:r>
        <w:rPr>
          <w:b/>
        </w:rPr>
        <w:t>O</w:t>
      </w:r>
      <w:r w:rsidRPr="00AB7280">
        <w:rPr>
          <w:b/>
        </w:rPr>
        <w:t>Š Spodnja Šiška Gasilska 17, Ljubljana</w:t>
      </w:r>
    </w:p>
    <w:p w:rsidR="000350E5" w:rsidRDefault="000350E5" w:rsidP="000350E5">
      <w:pPr>
        <w:pStyle w:val="Glava"/>
        <w:jc w:val="center"/>
      </w:pPr>
      <w:r>
        <w:t>___________________________________________________________________________</w:t>
      </w:r>
    </w:p>
    <w:p w:rsidR="00D6283A" w:rsidRPr="00D6283A" w:rsidRDefault="00D6283A" w:rsidP="00D6283A">
      <w:pPr>
        <w:spacing w:line="240" w:lineRule="auto"/>
        <w:jc w:val="center"/>
        <w:rPr>
          <w:b/>
        </w:rPr>
      </w:pPr>
      <w:r>
        <w:rPr>
          <w:b/>
        </w:rPr>
        <w:t>PRVI TUJI JEZIK ANGLEŠČINA</w:t>
      </w:r>
    </w:p>
    <w:p w:rsidR="00D6283A" w:rsidRDefault="00D6283A" w:rsidP="00D6283A">
      <w:pPr>
        <w:spacing w:line="240" w:lineRule="auto"/>
      </w:pPr>
      <w:r>
        <w:t> V šol. letu 2023/24 učenci 1. razreda lahko izberejo 2 uri neobveznega izbirnega predmeta.</w:t>
      </w:r>
    </w:p>
    <w:p w:rsidR="00D6283A" w:rsidRDefault="00D6283A" w:rsidP="00D6283A">
      <w:pPr>
        <w:spacing w:line="240" w:lineRule="auto"/>
      </w:pPr>
      <w:r>
        <w:t> Učna skupina za izvajanje izbirnega predmeta se oblikuje za najmanj 8 učencev, v skupini pa je lahko največ 28 učencev.</w:t>
      </w:r>
    </w:p>
    <w:p w:rsidR="00D6283A" w:rsidRDefault="00D6283A" w:rsidP="00D6283A">
      <w:pPr>
        <w:spacing w:line="240" w:lineRule="auto"/>
      </w:pPr>
      <w:r>
        <w:t> Izbirni predmet je neobvezen, torej ga ni nujno izbrati. Ko pa se učenec za predmet odloči, ga mora obvezno obiskovati do konca šolskega leta. Odsotnost učenca od pouka tega predmeta so starši dolžni opravičiti, tako kot obvezne ure.</w:t>
      </w:r>
    </w:p>
    <w:p w:rsidR="00D6283A" w:rsidRDefault="00D6283A" w:rsidP="00D6283A">
      <w:pPr>
        <w:spacing w:line="240" w:lineRule="auto"/>
      </w:pPr>
      <w:r>
        <w:t> Pri pripravi in organizaciji urnika je potrebno upoštevati, da sodijo neobvezni izbirni predmeti v razširjeni program osnovne šole, zato ti predmeti ne morejo biti uvrščeni v urnik med obvezne predmete. Izvajali ga bomo predvidoma takoj po pouku.</w:t>
      </w:r>
    </w:p>
    <w:p w:rsidR="00D6283A" w:rsidRDefault="00D6283A" w:rsidP="00D6283A">
      <w:pPr>
        <w:spacing w:line="240" w:lineRule="auto"/>
      </w:pPr>
      <w:r>
        <w:t>Kratka predstavitev predmeta</w:t>
      </w:r>
    </w:p>
    <w:p w:rsidR="00D6283A" w:rsidRDefault="00D6283A" w:rsidP="00D6283A">
      <w:pPr>
        <w:spacing w:line="240" w:lineRule="auto"/>
      </w:pPr>
      <w:r>
        <w:t>Pouk angleščine poteka ob igralnih in gibalnih aktivnostih, ki se pogosto menjajo in so prilagojene starostni stopnji učencev. Pri učenju se uporablja veliko konkretnega materiala, slikovnega gradiva. Učijo se skozi pesmice, recitacije, zgodbice, igro vlog... Vsebina sledi izbranim temam, ki se sicer obravnavajo v 1. razredu pri drugih predmetih.</w:t>
      </w:r>
    </w:p>
    <w:p w:rsidR="00D6283A" w:rsidRPr="00D6283A" w:rsidRDefault="00D6283A" w:rsidP="00D6283A">
      <w:pPr>
        <w:spacing w:line="240" w:lineRule="auto"/>
        <w:rPr>
          <w:szCs w:val="24"/>
        </w:rPr>
      </w:pPr>
      <w:r w:rsidRPr="00D6283A">
        <w:rPr>
          <w:szCs w:val="24"/>
        </w:rPr>
        <w:t>Cilji:</w:t>
      </w:r>
    </w:p>
    <w:p w:rsidR="00D6283A" w:rsidRPr="00D6283A" w:rsidRDefault="00D6283A" w:rsidP="00D6283A">
      <w:pPr>
        <w:spacing w:line="240" w:lineRule="auto"/>
        <w:rPr>
          <w:szCs w:val="24"/>
        </w:rPr>
      </w:pPr>
      <w:r w:rsidRPr="00D6283A">
        <w:rPr>
          <w:szCs w:val="24"/>
        </w:rPr>
        <w:t>Poslušanje in slušno razumevanje:</w:t>
      </w:r>
    </w:p>
    <w:p w:rsidR="00D6283A" w:rsidRPr="00D6283A" w:rsidRDefault="00D6283A" w:rsidP="00D6283A">
      <w:pPr>
        <w:spacing w:after="0" w:line="240" w:lineRule="auto"/>
        <w:rPr>
          <w:szCs w:val="24"/>
        </w:rPr>
      </w:pPr>
      <w:r w:rsidRPr="00D6283A">
        <w:rPr>
          <w:szCs w:val="24"/>
        </w:rPr>
        <w:t> Prepozna, da je besedilo v tujem jeziku.</w:t>
      </w:r>
    </w:p>
    <w:p w:rsidR="00D6283A" w:rsidRPr="00D6283A" w:rsidRDefault="00D6283A" w:rsidP="00D6283A">
      <w:pPr>
        <w:spacing w:after="0" w:line="240" w:lineRule="auto"/>
        <w:rPr>
          <w:szCs w:val="24"/>
        </w:rPr>
      </w:pPr>
      <w:r w:rsidRPr="00D6283A">
        <w:rPr>
          <w:szCs w:val="24"/>
        </w:rPr>
        <w:t> Razume pogosto rabljena in z gestami oz. mimiko podprta navodila za delo v razredu.</w:t>
      </w:r>
    </w:p>
    <w:p w:rsidR="00D6283A" w:rsidRPr="00D6283A" w:rsidRDefault="00D6283A" w:rsidP="00D6283A">
      <w:pPr>
        <w:spacing w:after="0" w:line="240" w:lineRule="auto"/>
        <w:rPr>
          <w:szCs w:val="24"/>
        </w:rPr>
      </w:pPr>
      <w:r w:rsidRPr="00D6283A">
        <w:rPr>
          <w:szCs w:val="24"/>
        </w:rPr>
        <w:t> Razume izbrane besede in besedne zveze z znano temat</w:t>
      </w:r>
      <w:r>
        <w:rPr>
          <w:szCs w:val="24"/>
        </w:rPr>
        <w:t xml:space="preserve">iko na podlagi vidnih </w:t>
      </w:r>
      <w:bookmarkStart w:id="0" w:name="_GoBack"/>
      <w:bookmarkEnd w:id="0"/>
      <w:r w:rsidRPr="00D6283A">
        <w:rPr>
          <w:szCs w:val="24"/>
        </w:rPr>
        <w:t>opor.</w:t>
      </w:r>
    </w:p>
    <w:p w:rsidR="00D6283A" w:rsidRPr="00D6283A" w:rsidRDefault="00D6283A" w:rsidP="00D6283A">
      <w:pPr>
        <w:spacing w:after="0" w:line="240" w:lineRule="auto"/>
        <w:rPr>
          <w:szCs w:val="24"/>
        </w:rPr>
      </w:pPr>
      <w:r w:rsidRPr="00D6283A">
        <w:rPr>
          <w:szCs w:val="24"/>
        </w:rPr>
        <w:t>Govorjenje:</w:t>
      </w:r>
    </w:p>
    <w:p w:rsidR="00D6283A" w:rsidRPr="00D6283A" w:rsidRDefault="00D6283A" w:rsidP="00D6283A">
      <w:pPr>
        <w:spacing w:after="0" w:line="240" w:lineRule="auto"/>
        <w:rPr>
          <w:szCs w:val="24"/>
        </w:rPr>
      </w:pPr>
      <w:r w:rsidRPr="00D6283A">
        <w:rPr>
          <w:szCs w:val="24"/>
        </w:rPr>
        <w:t> Poimenuje konkretni svet okoli sebe.</w:t>
      </w:r>
    </w:p>
    <w:p w:rsidR="00D6283A" w:rsidRPr="00D6283A" w:rsidRDefault="00D6283A" w:rsidP="00D6283A">
      <w:pPr>
        <w:spacing w:after="0" w:line="240" w:lineRule="auto"/>
        <w:rPr>
          <w:szCs w:val="24"/>
        </w:rPr>
      </w:pPr>
      <w:r w:rsidRPr="00D6283A">
        <w:rPr>
          <w:szCs w:val="24"/>
        </w:rPr>
        <w:t> Se sporazumeva po vzorcih.</w:t>
      </w:r>
    </w:p>
    <w:p w:rsidR="00D6283A" w:rsidRPr="00D6283A" w:rsidRDefault="00D6283A" w:rsidP="00D6283A">
      <w:pPr>
        <w:spacing w:after="0" w:line="240" w:lineRule="auto"/>
        <w:rPr>
          <w:szCs w:val="24"/>
        </w:rPr>
      </w:pPr>
      <w:r w:rsidRPr="00D6283A">
        <w:rPr>
          <w:szCs w:val="24"/>
        </w:rPr>
        <w:t> Pritrjuje, zanika, izraža počutje, zahvalo, voščila in dobre želje, vljudnostne izraze.</w:t>
      </w:r>
    </w:p>
    <w:p w:rsidR="00D6283A" w:rsidRPr="00D6283A" w:rsidRDefault="00D6283A" w:rsidP="00D6283A">
      <w:pPr>
        <w:spacing w:after="0" w:line="240" w:lineRule="auto"/>
        <w:rPr>
          <w:szCs w:val="24"/>
        </w:rPr>
      </w:pPr>
      <w:r w:rsidRPr="00D6283A">
        <w:rPr>
          <w:szCs w:val="24"/>
        </w:rPr>
        <w:t> Poje, recitira pesmi, pove izštevanko.</w:t>
      </w:r>
    </w:p>
    <w:p w:rsidR="00D6283A" w:rsidRDefault="00D6283A" w:rsidP="00D6283A">
      <w:pPr>
        <w:spacing w:line="240" w:lineRule="auto"/>
      </w:pPr>
      <w:r>
        <w:t>____________________________________odrežite_________________________________</w:t>
      </w:r>
    </w:p>
    <w:p w:rsidR="00843A23" w:rsidRDefault="00843A23" w:rsidP="00D6283A">
      <w:pPr>
        <w:spacing w:line="240" w:lineRule="auto"/>
      </w:pPr>
    </w:p>
    <w:p w:rsidR="00D6283A" w:rsidRDefault="00D6283A" w:rsidP="00843A23">
      <w:pPr>
        <w:spacing w:line="360" w:lineRule="auto"/>
      </w:pPr>
      <w:r>
        <w:t>PRIJAVNICA NA NEOBVEZNI IZBIRNI PREDMET ANGLEŠČINA</w:t>
      </w:r>
    </w:p>
    <w:p w:rsidR="00D6283A" w:rsidRDefault="00D6283A" w:rsidP="00843A23">
      <w:pPr>
        <w:spacing w:line="360" w:lineRule="auto"/>
      </w:pPr>
      <w:r>
        <w:t>Podpisani/a (ime in priimek) _______________________________________________ , svojega otroka (ime in priimek otroka)________________________________________, ki bo v letu2023/24 pričel obiskovati prvi razred na OŠ Spodnja Šiška,</w:t>
      </w:r>
    </w:p>
    <w:p w:rsidR="00D6283A" w:rsidRDefault="00D6283A" w:rsidP="00843A23">
      <w:pPr>
        <w:spacing w:line="360" w:lineRule="auto"/>
        <w:jc w:val="center"/>
        <w:rPr>
          <w:b/>
        </w:rPr>
      </w:pPr>
      <w:r w:rsidRPr="00D6283A">
        <w:rPr>
          <w:b/>
        </w:rPr>
        <w:t xml:space="preserve">PRIJAVLJAM </w:t>
      </w:r>
      <w:r>
        <w:rPr>
          <w:b/>
        </w:rPr>
        <w:t xml:space="preserve">                    </w:t>
      </w:r>
      <w:r w:rsidRPr="00D6283A">
        <w:rPr>
          <w:b/>
        </w:rPr>
        <w:t>NE PRIJAVLJAM</w:t>
      </w:r>
    </w:p>
    <w:p w:rsidR="00D6283A" w:rsidRDefault="00D6283A" w:rsidP="00843A23">
      <w:pPr>
        <w:spacing w:line="360" w:lineRule="auto"/>
      </w:pPr>
      <w:r>
        <w:t>na neobvezni izbirni predmet angleščina v šolskem letu 2023/24.</w:t>
      </w:r>
    </w:p>
    <w:p w:rsidR="00D6283A" w:rsidRDefault="00D6283A" w:rsidP="00843A23">
      <w:pPr>
        <w:spacing w:line="360" w:lineRule="auto"/>
      </w:pPr>
    </w:p>
    <w:p w:rsidR="006433D6" w:rsidRDefault="00D6283A" w:rsidP="00843A23">
      <w:pPr>
        <w:spacing w:line="360" w:lineRule="auto"/>
      </w:pPr>
      <w:r>
        <w:t>Datum:_________________________ Podpis: ________________________</w:t>
      </w:r>
    </w:p>
    <w:sectPr w:rsidR="00643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3A"/>
    <w:rsid w:val="000350E5"/>
    <w:rsid w:val="002B78D4"/>
    <w:rsid w:val="006433D6"/>
    <w:rsid w:val="00843A23"/>
    <w:rsid w:val="00D628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3D2F"/>
  <w15:chartTrackingRefBased/>
  <w15:docId w15:val="{72DB91B9-84AE-4618-BBF0-A2B7270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28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283A"/>
    <w:rPr>
      <w:rFonts w:ascii="Segoe UI" w:hAnsi="Segoe UI" w:cs="Segoe UI"/>
      <w:sz w:val="18"/>
      <w:szCs w:val="18"/>
    </w:rPr>
  </w:style>
  <w:style w:type="paragraph" w:styleId="Glava">
    <w:name w:val="header"/>
    <w:basedOn w:val="Navaden"/>
    <w:link w:val="GlavaZnak"/>
    <w:uiPriority w:val="99"/>
    <w:unhideWhenUsed/>
    <w:rsid w:val="000350E5"/>
    <w:pPr>
      <w:tabs>
        <w:tab w:val="center" w:pos="4536"/>
        <w:tab w:val="right" w:pos="9072"/>
      </w:tabs>
      <w:spacing w:after="0" w:line="240" w:lineRule="auto"/>
    </w:pPr>
  </w:style>
  <w:style w:type="character" w:customStyle="1" w:styleId="GlavaZnak">
    <w:name w:val="Glava Znak"/>
    <w:basedOn w:val="Privzetapisavaodstavka"/>
    <w:link w:val="Glava"/>
    <w:uiPriority w:val="99"/>
    <w:rsid w:val="0003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AC0232-1B2E-4A9C-91D4-831E3455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2023-02-09T09:44:00Z</cp:lastPrinted>
  <dcterms:created xsi:type="dcterms:W3CDTF">2023-02-09T09:26:00Z</dcterms:created>
  <dcterms:modified xsi:type="dcterms:W3CDTF">2023-02-09T10:32:00Z</dcterms:modified>
</cp:coreProperties>
</file>